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59" w:rsidRPr="00576934" w:rsidRDefault="008419B5" w:rsidP="00287A0D">
      <w:pPr>
        <w:jc w:val="center"/>
        <w:rPr>
          <w:b/>
          <w:caps/>
          <w:color w:val="000080"/>
        </w:rPr>
      </w:pPr>
      <w:r>
        <w:rPr>
          <w:noProof/>
          <w:lang w:val="lt-LT" w:eastAsia="lt-LT"/>
        </w:rPr>
        <w:drawing>
          <wp:inline distT="0" distB="0" distL="0" distR="0">
            <wp:extent cx="17240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FB" w:rsidRDefault="007B7AFB" w:rsidP="003041FE">
      <w:pPr>
        <w:jc w:val="center"/>
        <w:rPr>
          <w:rFonts w:ascii="Arial" w:hAnsi="Arial" w:cs="Arial"/>
          <w:b/>
          <w:caps/>
          <w:color w:val="003A6C"/>
          <w:sz w:val="20"/>
          <w:szCs w:val="20"/>
        </w:rPr>
      </w:pPr>
    </w:p>
    <w:p w:rsidR="007B7AFB" w:rsidRDefault="007B7AFB" w:rsidP="003041FE">
      <w:pPr>
        <w:jc w:val="center"/>
        <w:rPr>
          <w:rFonts w:ascii="Arial" w:hAnsi="Arial" w:cs="Arial"/>
          <w:b/>
          <w:caps/>
          <w:color w:val="003A6C"/>
          <w:sz w:val="20"/>
          <w:szCs w:val="20"/>
        </w:rPr>
      </w:pPr>
    </w:p>
    <w:p w:rsidR="007B7AFB" w:rsidRPr="007B7AFB" w:rsidRDefault="00C16132" w:rsidP="003041FE">
      <w:pPr>
        <w:jc w:val="center"/>
        <w:rPr>
          <w:rFonts w:ascii="Arial" w:hAnsi="Arial" w:cs="Arial"/>
          <w:b/>
          <w:caps/>
          <w:color w:val="003A6C"/>
        </w:rPr>
      </w:pPr>
      <w:r>
        <w:rPr>
          <w:rFonts w:ascii="Arial" w:hAnsi="Arial" w:cs="Arial"/>
          <w:b/>
          <w:caps/>
          <w:color w:val="003A6C"/>
        </w:rPr>
        <w:t>Chiang Kao</w:t>
      </w:r>
    </w:p>
    <w:p w:rsidR="007B7AFB" w:rsidRPr="007B7AFB" w:rsidRDefault="00C16132" w:rsidP="00287A0D">
      <w:pPr>
        <w:jc w:val="center"/>
        <w:rPr>
          <w:rFonts w:ascii="Arial" w:hAnsi="Arial" w:cs="Arial"/>
          <w:b/>
          <w:caps/>
          <w:color w:val="003A6C"/>
        </w:rPr>
      </w:pPr>
      <w:r>
        <w:rPr>
          <w:rFonts w:ascii="Arial" w:hAnsi="Arial" w:cs="Arial"/>
          <w:b/>
          <w:caps/>
          <w:color w:val="003A6C"/>
        </w:rPr>
        <w:t>National Cheng Kung University</w:t>
      </w:r>
    </w:p>
    <w:p w:rsidR="007B7AFB" w:rsidRPr="007B7AFB" w:rsidRDefault="00C16132" w:rsidP="00287A0D">
      <w:pPr>
        <w:jc w:val="center"/>
        <w:rPr>
          <w:rFonts w:ascii="Arial" w:hAnsi="Arial" w:cs="Arial"/>
          <w:b/>
          <w:caps/>
          <w:color w:val="003A6C"/>
        </w:rPr>
      </w:pPr>
      <w:r>
        <w:rPr>
          <w:rFonts w:ascii="Arial" w:hAnsi="Arial" w:cs="Arial"/>
          <w:b/>
          <w:caps/>
          <w:color w:val="003A6C"/>
        </w:rPr>
        <w:t>2018-09-03 – 2018-09-08</w:t>
      </w:r>
    </w:p>
    <w:p w:rsidR="007B7AFB" w:rsidRDefault="007B7AFB" w:rsidP="00287A0D">
      <w:pPr>
        <w:jc w:val="center"/>
        <w:rPr>
          <w:rFonts w:ascii="Arial" w:hAnsi="Arial" w:cs="Arial"/>
          <w:b/>
          <w:caps/>
          <w:color w:val="003A6C"/>
        </w:rPr>
      </w:pPr>
    </w:p>
    <w:p w:rsidR="007B7AFB" w:rsidRPr="00576934" w:rsidRDefault="007B7AFB" w:rsidP="00287A0D">
      <w:pPr>
        <w:jc w:val="center"/>
        <w:rPr>
          <w:rFonts w:ascii="Arial" w:hAnsi="Arial" w:cs="Arial"/>
          <w:b/>
          <w:caps/>
          <w:color w:val="003A6C"/>
        </w:rPr>
      </w:pPr>
    </w:p>
    <w:tbl>
      <w:tblPr>
        <w:tblW w:w="1033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7654"/>
      </w:tblGrid>
      <w:tr w:rsidR="00952259" w:rsidRPr="00576934" w:rsidTr="003041FE">
        <w:trPr>
          <w:trHeight w:val="361"/>
        </w:trPr>
        <w:tc>
          <w:tcPr>
            <w:tcW w:w="2684" w:type="dxa"/>
          </w:tcPr>
          <w:p w:rsidR="00F025B4" w:rsidRDefault="007B7AFB" w:rsidP="00F0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  <w:p w:rsidR="007B7AFB" w:rsidRPr="0031099E" w:rsidRDefault="007B7AFB" w:rsidP="00F025B4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F025B4" w:rsidRPr="007B7AFB" w:rsidRDefault="007B7AFB" w:rsidP="003041FE">
            <w:pPr>
              <w:jc w:val="both"/>
              <w:rPr>
                <w:b/>
                <w:sz w:val="22"/>
                <w:szCs w:val="22"/>
              </w:rPr>
            </w:pPr>
            <w:r w:rsidRPr="007B7AFB">
              <w:rPr>
                <w:b/>
                <w:sz w:val="22"/>
                <w:szCs w:val="22"/>
              </w:rPr>
              <w:t>Activities</w:t>
            </w:r>
          </w:p>
        </w:tc>
      </w:tr>
      <w:tr w:rsidR="00952259" w:rsidRPr="00576934" w:rsidTr="00D544BC">
        <w:trPr>
          <w:trHeight w:val="263"/>
        </w:trPr>
        <w:tc>
          <w:tcPr>
            <w:tcW w:w="2684" w:type="dxa"/>
          </w:tcPr>
          <w:p w:rsidR="00375A7D" w:rsidRDefault="00C16132" w:rsidP="007B7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2018-09-05</w:t>
            </w:r>
          </w:p>
          <w:p w:rsidR="00E97C0B" w:rsidRPr="0031099E" w:rsidRDefault="00E97C0B" w:rsidP="007B7AFB">
            <w:pPr>
              <w:rPr>
                <w:b/>
                <w:sz w:val="22"/>
                <w:szCs w:val="22"/>
              </w:rPr>
            </w:pPr>
            <w:r>
              <w:t>SRK-I-704</w:t>
            </w:r>
          </w:p>
        </w:tc>
        <w:tc>
          <w:tcPr>
            <w:tcW w:w="7654" w:type="dxa"/>
          </w:tcPr>
          <w:p w:rsidR="00A30839" w:rsidRDefault="00C16132" w:rsidP="00D544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Lectures</w:t>
            </w:r>
          </w:p>
          <w:p w:rsidR="00C16132" w:rsidRDefault="00C16132" w:rsidP="00C16132">
            <w:pPr>
              <w:jc w:val="both"/>
              <w:rPr>
                <w:sz w:val="22"/>
                <w:szCs w:val="22"/>
              </w:rPr>
            </w:pPr>
          </w:p>
          <w:p w:rsidR="00C16132" w:rsidRPr="00C16132" w:rsidRDefault="00C16132" w:rsidP="00C16132">
            <w:pPr>
              <w:jc w:val="both"/>
              <w:rPr>
                <w:sz w:val="22"/>
                <w:szCs w:val="22"/>
              </w:rPr>
            </w:pPr>
            <w:r w:rsidRPr="00C16132">
              <w:rPr>
                <w:sz w:val="22"/>
                <w:szCs w:val="22"/>
              </w:rPr>
              <w:t>18.10- 19.45 Group</w:t>
            </w:r>
            <w:r>
              <w:rPr>
                <w:sz w:val="22"/>
                <w:szCs w:val="22"/>
              </w:rPr>
              <w:t xml:space="preserve"> </w:t>
            </w:r>
            <w:r w:rsidRPr="00C16132">
              <w:rPr>
                <w:sz w:val="22"/>
                <w:szCs w:val="22"/>
              </w:rPr>
              <w:t>Decision Making: A Taiwanese Perspective</w:t>
            </w:r>
          </w:p>
          <w:p w:rsidR="00C16132" w:rsidRPr="00C16132" w:rsidRDefault="00C16132" w:rsidP="00C16132">
            <w:pPr>
              <w:jc w:val="both"/>
              <w:rPr>
                <w:sz w:val="22"/>
                <w:szCs w:val="22"/>
              </w:rPr>
            </w:pPr>
          </w:p>
          <w:p w:rsidR="007B7AFB" w:rsidRPr="0031099E" w:rsidRDefault="00C16132" w:rsidP="00D544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19.55- 21.30 P</w:t>
            </w:r>
            <w:r w:rsidRPr="00C16132">
              <w:rPr>
                <w:sz w:val="22"/>
                <w:szCs w:val="22"/>
              </w:rPr>
              <w:t>roductivity and Efficiency Measurement: Som</w:t>
            </w:r>
            <w:r>
              <w:rPr>
                <w:sz w:val="22"/>
                <w:szCs w:val="22"/>
              </w:rPr>
              <w:t>e Examples of Taiwan Industries</w:t>
            </w:r>
          </w:p>
        </w:tc>
      </w:tr>
      <w:tr w:rsidR="00952259" w:rsidRPr="00576934" w:rsidTr="00D544BC">
        <w:trPr>
          <w:trHeight w:val="263"/>
        </w:trPr>
        <w:tc>
          <w:tcPr>
            <w:tcW w:w="2684" w:type="dxa"/>
          </w:tcPr>
          <w:p w:rsidR="00394C0D" w:rsidRDefault="00C16132" w:rsidP="007B7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2018-09-06</w:t>
            </w:r>
          </w:p>
          <w:p w:rsidR="00E97C0B" w:rsidRPr="0031099E" w:rsidRDefault="00E97C0B" w:rsidP="007B7AFB">
            <w:pPr>
              <w:rPr>
                <w:b/>
                <w:sz w:val="22"/>
                <w:szCs w:val="22"/>
              </w:rPr>
            </w:pPr>
            <w:r>
              <w:t>SRK-I-704</w:t>
            </w:r>
          </w:p>
        </w:tc>
        <w:tc>
          <w:tcPr>
            <w:tcW w:w="7654" w:type="dxa"/>
          </w:tcPr>
          <w:p w:rsidR="00394C0D" w:rsidRDefault="00C16132" w:rsidP="00394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Lectures</w:t>
            </w:r>
          </w:p>
          <w:p w:rsidR="00C16132" w:rsidRDefault="00C16132" w:rsidP="00C16132">
            <w:pPr>
              <w:jc w:val="both"/>
              <w:rPr>
                <w:sz w:val="22"/>
                <w:szCs w:val="22"/>
              </w:rPr>
            </w:pPr>
          </w:p>
          <w:p w:rsidR="00C16132" w:rsidRPr="00C16132" w:rsidRDefault="00C16132" w:rsidP="00C16132">
            <w:pPr>
              <w:jc w:val="both"/>
              <w:rPr>
                <w:sz w:val="22"/>
                <w:szCs w:val="22"/>
              </w:rPr>
            </w:pPr>
            <w:r w:rsidRPr="00C16132">
              <w:rPr>
                <w:sz w:val="22"/>
                <w:szCs w:val="22"/>
              </w:rPr>
              <w:t xml:space="preserve">18.10- 19.45 </w:t>
            </w:r>
            <w:r>
              <w:rPr>
                <w:sz w:val="22"/>
                <w:szCs w:val="22"/>
              </w:rPr>
              <w:t>P</w:t>
            </w:r>
            <w:r w:rsidRPr="00C16132">
              <w:rPr>
                <w:sz w:val="22"/>
                <w:szCs w:val="22"/>
              </w:rPr>
              <w:t>roductivity and Efficiency Measurement: Som</w:t>
            </w:r>
            <w:r>
              <w:rPr>
                <w:sz w:val="22"/>
                <w:szCs w:val="22"/>
              </w:rPr>
              <w:t>e Examples of Taiwan Industries</w:t>
            </w:r>
          </w:p>
          <w:p w:rsidR="00C16132" w:rsidRPr="00C16132" w:rsidRDefault="00C16132" w:rsidP="00C16132">
            <w:pPr>
              <w:jc w:val="both"/>
              <w:rPr>
                <w:sz w:val="22"/>
                <w:szCs w:val="22"/>
              </w:rPr>
            </w:pPr>
          </w:p>
          <w:p w:rsidR="007E5D62" w:rsidRPr="0031099E" w:rsidRDefault="00C16132" w:rsidP="00394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19.55- 21.30 </w:t>
            </w:r>
            <w:r w:rsidRPr="00C16132">
              <w:rPr>
                <w:sz w:val="22"/>
                <w:szCs w:val="22"/>
              </w:rPr>
              <w:t>Group</w:t>
            </w:r>
            <w:r>
              <w:rPr>
                <w:sz w:val="22"/>
                <w:szCs w:val="22"/>
              </w:rPr>
              <w:t xml:space="preserve"> </w:t>
            </w:r>
            <w:r w:rsidRPr="00C16132">
              <w:rPr>
                <w:sz w:val="22"/>
                <w:szCs w:val="22"/>
              </w:rPr>
              <w:t>Decision Making: A Taiwanese Perspective</w:t>
            </w:r>
          </w:p>
        </w:tc>
      </w:tr>
      <w:tr w:rsidR="003041FE" w:rsidRPr="00427CE6" w:rsidTr="003041FE">
        <w:trPr>
          <w:trHeight w:val="263"/>
        </w:trPr>
        <w:tc>
          <w:tcPr>
            <w:tcW w:w="26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8F2B03" w:rsidRPr="003B53AD" w:rsidRDefault="008F2B03" w:rsidP="007B7AFB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394C0D" w:rsidRDefault="00394C0D" w:rsidP="00394C0D">
            <w:pPr>
              <w:jc w:val="both"/>
              <w:rPr>
                <w:sz w:val="22"/>
                <w:szCs w:val="22"/>
              </w:rPr>
            </w:pPr>
          </w:p>
          <w:p w:rsidR="007B7AFB" w:rsidRPr="003B53AD" w:rsidRDefault="007B7AFB" w:rsidP="00394C0D">
            <w:pPr>
              <w:jc w:val="both"/>
              <w:rPr>
                <w:sz w:val="22"/>
                <w:szCs w:val="22"/>
              </w:rPr>
            </w:pPr>
          </w:p>
        </w:tc>
      </w:tr>
      <w:tr w:rsidR="003041FE" w:rsidRPr="00427CE6" w:rsidTr="0031099E">
        <w:trPr>
          <w:trHeight w:val="263"/>
        </w:trPr>
        <w:tc>
          <w:tcPr>
            <w:tcW w:w="26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3B53AD" w:rsidRPr="0031099E" w:rsidRDefault="003B53AD" w:rsidP="007B7AFB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394C0D" w:rsidRDefault="00394C0D" w:rsidP="008B0B02">
            <w:pPr>
              <w:jc w:val="both"/>
              <w:rPr>
                <w:sz w:val="22"/>
                <w:szCs w:val="22"/>
              </w:rPr>
            </w:pPr>
          </w:p>
          <w:p w:rsidR="007E5D62" w:rsidRPr="0031099E" w:rsidRDefault="007E5D62" w:rsidP="00394C0D">
            <w:pPr>
              <w:jc w:val="both"/>
              <w:rPr>
                <w:sz w:val="22"/>
                <w:szCs w:val="22"/>
              </w:rPr>
            </w:pPr>
          </w:p>
        </w:tc>
      </w:tr>
      <w:tr w:rsidR="007B7AFB" w:rsidRPr="00427CE6" w:rsidTr="0031099E">
        <w:trPr>
          <w:trHeight w:val="263"/>
        </w:trPr>
        <w:tc>
          <w:tcPr>
            <w:tcW w:w="26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7B7AFB" w:rsidRDefault="007B7AFB" w:rsidP="007B7AFB">
            <w:pPr>
              <w:rPr>
                <w:sz w:val="22"/>
                <w:szCs w:val="22"/>
              </w:rPr>
            </w:pPr>
          </w:p>
          <w:p w:rsidR="007B7AFB" w:rsidRPr="0031099E" w:rsidRDefault="007B7AFB" w:rsidP="007B7AFB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7B7AFB" w:rsidRDefault="007B7AFB" w:rsidP="008B0B02">
            <w:pPr>
              <w:jc w:val="both"/>
              <w:rPr>
                <w:sz w:val="22"/>
                <w:szCs w:val="22"/>
              </w:rPr>
            </w:pPr>
          </w:p>
        </w:tc>
      </w:tr>
    </w:tbl>
    <w:p w:rsidR="007B7AFB" w:rsidRDefault="007B7AFB" w:rsidP="00D23BCB">
      <w:pPr>
        <w:widowControl/>
        <w:autoSpaceDE/>
        <w:autoSpaceDN/>
        <w:adjustRightInd/>
        <w:rPr>
          <w:rFonts w:ascii="Arial" w:hAnsi="Arial" w:cs="Arial"/>
        </w:rPr>
      </w:pPr>
    </w:p>
    <w:p w:rsidR="00952259" w:rsidRPr="00C16132" w:rsidRDefault="007B7AFB" w:rsidP="00D23BCB">
      <w:pPr>
        <w:widowControl/>
        <w:autoSpaceDE/>
        <w:autoSpaceDN/>
        <w:adjustRightInd/>
        <w:rPr>
          <w:rFonts w:ascii="Arial" w:hAnsi="Arial" w:cs="Arial"/>
          <w:lang w:val="en-US"/>
        </w:rPr>
      </w:pPr>
      <w:r w:rsidRPr="007B7AFB">
        <w:rPr>
          <w:rFonts w:ascii="Arial" w:hAnsi="Arial" w:cs="Arial"/>
        </w:rPr>
        <w:t>For further details, please contact:</w:t>
      </w:r>
      <w:r>
        <w:rPr>
          <w:rFonts w:ascii="Arial" w:hAnsi="Arial" w:cs="Arial"/>
        </w:rPr>
        <w:t xml:space="preserve"> </w:t>
      </w:r>
      <w:r w:rsidR="00C16132">
        <w:rPr>
          <w:rFonts w:ascii="Arial" w:hAnsi="Arial" w:cs="Arial"/>
        </w:rPr>
        <w:t xml:space="preserve">+37060239458, </w:t>
      </w:r>
      <w:proofErr w:type="spellStart"/>
      <w:r w:rsidR="00C16132">
        <w:rPr>
          <w:rFonts w:ascii="Arial" w:hAnsi="Arial" w:cs="Arial"/>
        </w:rPr>
        <w:t>mindaugas.samoska</w:t>
      </w:r>
      <w:proofErr w:type="spellEnd"/>
      <w:r w:rsidR="00C16132">
        <w:rPr>
          <w:rFonts w:ascii="Arial" w:hAnsi="Arial" w:cs="Arial"/>
          <w:lang w:val="en-US"/>
        </w:rPr>
        <w:t>@</w:t>
      </w:r>
      <w:proofErr w:type="spellStart"/>
      <w:r w:rsidR="00C16132">
        <w:rPr>
          <w:rFonts w:ascii="Arial" w:hAnsi="Arial" w:cs="Arial"/>
          <w:lang w:val="en-US"/>
        </w:rPr>
        <w:t>vgtu.lt</w:t>
      </w:r>
      <w:proofErr w:type="spellEnd"/>
    </w:p>
    <w:p w:rsidR="007B7AFB" w:rsidRDefault="007B7AFB" w:rsidP="00D23BCB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7B7AFB" w:rsidRDefault="007B7AFB" w:rsidP="00D23BCB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7B7AFB" w:rsidRDefault="007B7AFB" w:rsidP="00D23BCB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2F5355" w:rsidRPr="00576934" w:rsidRDefault="002F5355" w:rsidP="00D23BCB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952259" w:rsidRPr="00576934" w:rsidRDefault="00952259" w:rsidP="00287A0D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bookmarkStart w:id="0" w:name="_GoBack"/>
      <w:bookmarkEnd w:id="0"/>
      <w:r w:rsidRPr="00576934">
        <w:rPr>
          <w:rFonts w:ascii="Arial" w:hAnsi="Arial" w:cs="Arial"/>
          <w:b/>
          <w:color w:val="44546A"/>
          <w:sz w:val="22"/>
          <w:szCs w:val="22"/>
        </w:rPr>
        <w:t xml:space="preserve">WELCOME TO </w:t>
      </w:r>
      <w:smartTag w:uri="urn:schemas-microsoft-com:office:smarttags" w:element="place">
        <w:smartTag w:uri="urn:schemas-microsoft-com:office:smarttags" w:element="City">
          <w:r w:rsidRPr="00576934">
            <w:rPr>
              <w:rFonts w:ascii="Arial" w:hAnsi="Arial" w:cs="Arial"/>
              <w:b/>
              <w:color w:val="44546A"/>
              <w:sz w:val="22"/>
              <w:szCs w:val="22"/>
            </w:rPr>
            <w:t>VILNIUS</w:t>
          </w:r>
        </w:smartTag>
      </w:smartTag>
      <w:r w:rsidRPr="00576934">
        <w:rPr>
          <w:rFonts w:ascii="Arial" w:hAnsi="Arial" w:cs="Arial"/>
          <w:b/>
          <w:color w:val="002060"/>
          <w:sz w:val="22"/>
          <w:szCs w:val="22"/>
        </w:rPr>
        <w:t>!</w:t>
      </w:r>
    </w:p>
    <w:sectPr w:rsidR="00952259" w:rsidRPr="00576934" w:rsidSect="003B53AD">
      <w:pgSz w:w="11906" w:h="16838"/>
      <w:pgMar w:top="426" w:right="851" w:bottom="24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4F2"/>
    <w:multiLevelType w:val="hybridMultilevel"/>
    <w:tmpl w:val="E2EC14C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0D"/>
    <w:rsid w:val="00060F14"/>
    <w:rsid w:val="000707D0"/>
    <w:rsid w:val="0008419D"/>
    <w:rsid w:val="000E2E26"/>
    <w:rsid w:val="00105489"/>
    <w:rsid w:val="001C0360"/>
    <w:rsid w:val="001D6C45"/>
    <w:rsid w:val="002362DE"/>
    <w:rsid w:val="00287A0D"/>
    <w:rsid w:val="002B08BB"/>
    <w:rsid w:val="002B680B"/>
    <w:rsid w:val="002E69E7"/>
    <w:rsid w:val="002F5355"/>
    <w:rsid w:val="003041FE"/>
    <w:rsid w:val="0031099E"/>
    <w:rsid w:val="0037471B"/>
    <w:rsid w:val="00375A7D"/>
    <w:rsid w:val="00394C0D"/>
    <w:rsid w:val="003B3699"/>
    <w:rsid w:val="003B53AD"/>
    <w:rsid w:val="003F39A1"/>
    <w:rsid w:val="00401FA5"/>
    <w:rsid w:val="00427CE6"/>
    <w:rsid w:val="00437742"/>
    <w:rsid w:val="00442B9A"/>
    <w:rsid w:val="00495B75"/>
    <w:rsid w:val="004E755B"/>
    <w:rsid w:val="0050052D"/>
    <w:rsid w:val="00507A44"/>
    <w:rsid w:val="00576934"/>
    <w:rsid w:val="00596E66"/>
    <w:rsid w:val="005D4766"/>
    <w:rsid w:val="0061389D"/>
    <w:rsid w:val="00632222"/>
    <w:rsid w:val="006663A0"/>
    <w:rsid w:val="006F7070"/>
    <w:rsid w:val="00700BB5"/>
    <w:rsid w:val="007511AB"/>
    <w:rsid w:val="00754779"/>
    <w:rsid w:val="007639D1"/>
    <w:rsid w:val="007825CD"/>
    <w:rsid w:val="007B7AFB"/>
    <w:rsid w:val="007E5D62"/>
    <w:rsid w:val="007F797A"/>
    <w:rsid w:val="008419B5"/>
    <w:rsid w:val="008547EF"/>
    <w:rsid w:val="00874186"/>
    <w:rsid w:val="008824F9"/>
    <w:rsid w:val="008D2159"/>
    <w:rsid w:val="008F2B03"/>
    <w:rsid w:val="009223F2"/>
    <w:rsid w:val="00952259"/>
    <w:rsid w:val="0095322C"/>
    <w:rsid w:val="00987E75"/>
    <w:rsid w:val="009B2703"/>
    <w:rsid w:val="009D2372"/>
    <w:rsid w:val="009F4532"/>
    <w:rsid w:val="00A0061F"/>
    <w:rsid w:val="00A074F5"/>
    <w:rsid w:val="00A20744"/>
    <w:rsid w:val="00A30839"/>
    <w:rsid w:val="00A85E97"/>
    <w:rsid w:val="00AF3039"/>
    <w:rsid w:val="00B0131F"/>
    <w:rsid w:val="00B22454"/>
    <w:rsid w:val="00B35504"/>
    <w:rsid w:val="00B860EF"/>
    <w:rsid w:val="00C16132"/>
    <w:rsid w:val="00C16917"/>
    <w:rsid w:val="00CB5D71"/>
    <w:rsid w:val="00CC47D9"/>
    <w:rsid w:val="00CF0DF7"/>
    <w:rsid w:val="00D061AD"/>
    <w:rsid w:val="00D14351"/>
    <w:rsid w:val="00D23BCB"/>
    <w:rsid w:val="00D544BC"/>
    <w:rsid w:val="00D93DEC"/>
    <w:rsid w:val="00D95621"/>
    <w:rsid w:val="00DA4724"/>
    <w:rsid w:val="00DA7D18"/>
    <w:rsid w:val="00DF0C17"/>
    <w:rsid w:val="00DF244A"/>
    <w:rsid w:val="00E10071"/>
    <w:rsid w:val="00E361C7"/>
    <w:rsid w:val="00E97C0B"/>
    <w:rsid w:val="00EC0A29"/>
    <w:rsid w:val="00EF67AB"/>
    <w:rsid w:val="00F025B4"/>
    <w:rsid w:val="00F340D5"/>
    <w:rsid w:val="00F462C1"/>
    <w:rsid w:val="00F56DDF"/>
    <w:rsid w:val="00FA7EA4"/>
    <w:rsid w:val="00FC39B3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C3AF2C1"/>
  <w15:docId w15:val="{56FAF4BE-311E-4F8E-9A13-8F07298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9F453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7A0D"/>
    <w:rPr>
      <w:rFonts w:cs="Times New Roman"/>
      <w:color w:val="0563C1"/>
      <w:u w:val="single"/>
    </w:rPr>
  </w:style>
  <w:style w:type="table" w:styleId="LightGrid-Accent1">
    <w:name w:val="Light Grid Accent 1"/>
    <w:basedOn w:val="TableNormal"/>
    <w:uiPriority w:val="99"/>
    <w:rsid w:val="00287A0D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287A0D"/>
    <w:pPr>
      <w:widowControl/>
      <w:autoSpaceDE/>
      <w:autoSpaceDN/>
      <w:adjustRightInd/>
    </w:pPr>
    <w:rPr>
      <w:rFonts w:ascii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locked/>
    <w:rsid w:val="00287A0D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C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C0A2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2B680B"/>
    <w:pPr>
      <w:widowControl/>
      <w:autoSpaceDE/>
      <w:autoSpaceDN/>
      <w:adjustRightInd/>
      <w:ind w:left="720"/>
      <w:jc w:val="both"/>
    </w:pPr>
    <w:rPr>
      <w:rFonts w:ascii="Calibri" w:eastAsia="Calibri" w:hAnsi="Calibri" w:cs="Calibri"/>
      <w:sz w:val="21"/>
      <w:szCs w:val="21"/>
      <w:lang w:val="lt-LT" w:eastAsia="lt-LT"/>
    </w:rPr>
  </w:style>
  <w:style w:type="character" w:styleId="Emphasis">
    <w:name w:val="Emphasis"/>
    <w:uiPriority w:val="99"/>
    <w:qFormat/>
    <w:rsid w:val="00874186"/>
    <w:rPr>
      <w:rFonts w:cs="Times New Roman"/>
      <w:i/>
      <w:iCs/>
    </w:rPr>
  </w:style>
  <w:style w:type="character" w:customStyle="1" w:styleId="Heading3Char">
    <w:name w:val="Heading 3 Char"/>
    <w:link w:val="Heading3"/>
    <w:uiPriority w:val="9"/>
    <w:rsid w:val="009F453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Ieva Bagdonaitė</dc:creator>
  <cp:keywords/>
  <dc:description/>
  <cp:lastModifiedBy>Vytautė Urbonavičiūtė</cp:lastModifiedBy>
  <cp:revision>4</cp:revision>
  <cp:lastPrinted>2018-05-04T06:31:00Z</cp:lastPrinted>
  <dcterms:created xsi:type="dcterms:W3CDTF">2018-09-03T10:12:00Z</dcterms:created>
  <dcterms:modified xsi:type="dcterms:W3CDTF">2018-09-06T05:47:00Z</dcterms:modified>
</cp:coreProperties>
</file>