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6" w:type="dxa"/>
        <w:tblInd w:w="4395" w:type="dxa"/>
        <w:tblBorders>
          <w:insideH w:val="single" w:sz="4" w:space="0" w:color="auto"/>
          <w:insideV w:val="single" w:sz="4" w:space="0" w:color="auto"/>
        </w:tblBorders>
        <w:tblLook w:val="01E0" w:firstRow="1" w:lastRow="1" w:firstColumn="1" w:lastColumn="1" w:noHBand="0" w:noVBand="0"/>
      </w:tblPr>
      <w:tblGrid>
        <w:gridCol w:w="5386"/>
      </w:tblGrid>
      <w:tr w:rsidR="0066174A" w:rsidRPr="0066174A" w:rsidTr="001E7543">
        <w:tc>
          <w:tcPr>
            <w:tcW w:w="5386" w:type="dxa"/>
            <w:shd w:val="clear" w:color="auto" w:fill="auto"/>
          </w:tcPr>
          <w:p w:rsidR="00DC68DB" w:rsidRPr="002B5A4B" w:rsidRDefault="00DC68DB" w:rsidP="001E7543">
            <w:pPr>
              <w:rPr>
                <w:sz w:val="24"/>
              </w:rPr>
            </w:pPr>
            <w:r w:rsidRPr="002B5A4B">
              <w:rPr>
                <w:sz w:val="24"/>
              </w:rPr>
              <w:t>PATVIRTINTA</w:t>
            </w:r>
          </w:p>
          <w:p w:rsidR="00317454" w:rsidRDefault="00DC68DB" w:rsidP="001E7543">
            <w:pPr>
              <w:jc w:val="both"/>
              <w:rPr>
                <w:sz w:val="24"/>
              </w:rPr>
            </w:pPr>
            <w:r w:rsidRPr="002B5A4B">
              <w:rPr>
                <w:sz w:val="24"/>
              </w:rPr>
              <w:t>Vilniaus Gedimino technikos universiteto rektoriaus 201</w:t>
            </w:r>
            <w:r w:rsidR="003E694E">
              <w:rPr>
                <w:sz w:val="24"/>
              </w:rPr>
              <w:t>9</w:t>
            </w:r>
            <w:r w:rsidRPr="002B5A4B">
              <w:rPr>
                <w:sz w:val="24"/>
              </w:rPr>
              <w:t xml:space="preserve"> m. </w:t>
            </w:r>
            <w:r w:rsidR="003E694E">
              <w:rPr>
                <w:sz w:val="24"/>
              </w:rPr>
              <w:t xml:space="preserve">sausio </w:t>
            </w:r>
            <w:r w:rsidR="00A70574">
              <w:rPr>
                <w:sz w:val="24"/>
              </w:rPr>
              <w:t>10</w:t>
            </w:r>
            <w:r w:rsidRPr="002B5A4B">
              <w:rPr>
                <w:sz w:val="24"/>
              </w:rPr>
              <w:t xml:space="preserve"> d. įsakymu Nr.</w:t>
            </w:r>
            <w:r w:rsidR="005729E4">
              <w:rPr>
                <w:sz w:val="24"/>
              </w:rPr>
              <w:t> </w:t>
            </w:r>
            <w:r w:rsidR="00A70574">
              <w:rPr>
                <w:sz w:val="24"/>
              </w:rPr>
              <w:t>42</w:t>
            </w:r>
          </w:p>
          <w:p w:rsidR="001E7543" w:rsidRPr="0066174A" w:rsidRDefault="001E7543" w:rsidP="000661B8">
            <w:pPr>
              <w:jc w:val="both"/>
              <w:rPr>
                <w:sz w:val="22"/>
              </w:rPr>
            </w:pPr>
            <w:r>
              <w:rPr>
                <w:sz w:val="24"/>
              </w:rPr>
              <w:t xml:space="preserve">(Vilniaus Gedimino technikos universiteto rektoriaus 2019 m. gruodžio </w:t>
            </w:r>
            <w:r w:rsidR="004D3A95">
              <w:rPr>
                <w:sz w:val="24"/>
              </w:rPr>
              <w:t xml:space="preserve">17 </w:t>
            </w:r>
            <w:r>
              <w:rPr>
                <w:sz w:val="24"/>
              </w:rPr>
              <w:t xml:space="preserve">d. įsakymo Nr. </w:t>
            </w:r>
            <w:r w:rsidR="000661B8">
              <w:rPr>
                <w:sz w:val="24"/>
              </w:rPr>
              <w:t>10.8-1093</w:t>
            </w:r>
            <w:bookmarkStart w:id="0" w:name="_GoBack"/>
            <w:bookmarkEnd w:id="0"/>
            <w:r>
              <w:rPr>
                <w:sz w:val="24"/>
              </w:rPr>
              <w:t xml:space="preserve"> redakcija)</w:t>
            </w:r>
          </w:p>
        </w:tc>
      </w:tr>
    </w:tbl>
    <w:p w:rsidR="00801624" w:rsidRPr="00023DEF" w:rsidRDefault="00801624" w:rsidP="005729E4">
      <w:pPr>
        <w:pStyle w:val="Heading1"/>
        <w:spacing w:before="120" w:after="0"/>
        <w:rPr>
          <w:sz w:val="24"/>
          <w:szCs w:val="24"/>
        </w:rPr>
      </w:pPr>
      <w:r w:rsidRPr="00023DEF">
        <w:rPr>
          <w:sz w:val="24"/>
          <w:szCs w:val="24"/>
        </w:rPr>
        <w:t>VILNIAUS GEDIMINO TECHNIKOS UNIVERSITET</w:t>
      </w:r>
      <w:r w:rsidR="000D2A8A" w:rsidRPr="00023DEF">
        <w:rPr>
          <w:sz w:val="24"/>
          <w:szCs w:val="24"/>
        </w:rPr>
        <w:t>O</w:t>
      </w:r>
    </w:p>
    <w:p w:rsidR="00801624" w:rsidRPr="00023DEF" w:rsidRDefault="00432CEC" w:rsidP="00023DEF">
      <w:pPr>
        <w:pStyle w:val="Heading1"/>
        <w:spacing w:before="0" w:after="0"/>
        <w:rPr>
          <w:sz w:val="24"/>
          <w:szCs w:val="24"/>
        </w:rPr>
      </w:pPr>
      <w:r>
        <w:rPr>
          <w:sz w:val="24"/>
          <w:szCs w:val="24"/>
        </w:rPr>
        <w:t>Dalinių</w:t>
      </w:r>
      <w:r w:rsidR="00801624" w:rsidRPr="00023DEF">
        <w:rPr>
          <w:sz w:val="24"/>
          <w:szCs w:val="24"/>
        </w:rPr>
        <w:t xml:space="preserve"> STUDIJŲ TVARK</w:t>
      </w:r>
      <w:r w:rsidR="007A1200" w:rsidRPr="00023DEF">
        <w:rPr>
          <w:sz w:val="24"/>
          <w:szCs w:val="24"/>
        </w:rPr>
        <w:t>os aprašas</w:t>
      </w:r>
    </w:p>
    <w:p w:rsidR="00783533" w:rsidRDefault="00783533" w:rsidP="005729E4">
      <w:pPr>
        <w:pStyle w:val="Style1"/>
        <w:tabs>
          <w:tab w:val="left" w:pos="3240"/>
          <w:tab w:val="left" w:pos="3420"/>
        </w:tabs>
        <w:spacing w:before="120" w:after="0"/>
      </w:pPr>
      <w:r>
        <w:t>I SKYRIUS</w:t>
      </w:r>
    </w:p>
    <w:p w:rsidR="00801624" w:rsidRDefault="00801624" w:rsidP="00783533">
      <w:pPr>
        <w:pStyle w:val="Style1"/>
        <w:tabs>
          <w:tab w:val="left" w:pos="3240"/>
          <w:tab w:val="left" w:pos="3420"/>
        </w:tabs>
        <w:spacing w:before="0" w:after="120"/>
      </w:pPr>
      <w:r>
        <w:t>BENDRO</w:t>
      </w:r>
      <w:r w:rsidR="00E02403">
        <w:t>sios nuostatos</w:t>
      </w:r>
    </w:p>
    <w:p w:rsidR="00835B1A" w:rsidRPr="00835B1A" w:rsidRDefault="00023DEF" w:rsidP="0066174A">
      <w:pPr>
        <w:pStyle w:val="BodyText"/>
        <w:numPr>
          <w:ilvl w:val="0"/>
          <w:numId w:val="10"/>
        </w:numPr>
        <w:tabs>
          <w:tab w:val="num" w:pos="1080"/>
        </w:tabs>
        <w:spacing w:line="240" w:lineRule="auto"/>
        <w:ind w:left="0" w:firstLine="851"/>
        <w:rPr>
          <w:iCs/>
          <w:sz w:val="24"/>
        </w:rPr>
      </w:pPr>
      <w:r>
        <w:rPr>
          <w:sz w:val="24"/>
        </w:rPr>
        <w:t xml:space="preserve">Vilniaus Gedimino technikos universiteto </w:t>
      </w:r>
      <w:r w:rsidR="000136E6">
        <w:rPr>
          <w:sz w:val="24"/>
        </w:rPr>
        <w:t>dalinių</w:t>
      </w:r>
      <w:r w:rsidR="00E02403">
        <w:rPr>
          <w:sz w:val="24"/>
        </w:rPr>
        <w:t xml:space="preserve"> studijų tvarkos aprašas </w:t>
      </w:r>
      <w:r w:rsidR="00F0145E">
        <w:rPr>
          <w:sz w:val="24"/>
        </w:rPr>
        <w:t xml:space="preserve">(toliau – Aprašas) </w:t>
      </w:r>
      <w:r w:rsidR="00801624" w:rsidRPr="007C5BE6">
        <w:rPr>
          <w:sz w:val="24"/>
        </w:rPr>
        <w:t xml:space="preserve">nustato </w:t>
      </w:r>
      <w:r w:rsidR="00F0145E">
        <w:rPr>
          <w:sz w:val="24"/>
        </w:rPr>
        <w:t>asmenų priėmimo į Vilniaus Gedimino technikos universiteto (toliau – VGTU) vykdomas dalines studijas ir dalinių studijų organizavimo tvarką</w:t>
      </w:r>
      <w:r w:rsidR="00835B1A" w:rsidRPr="007C5BE6">
        <w:rPr>
          <w:sz w:val="24"/>
        </w:rPr>
        <w:t>.</w:t>
      </w:r>
    </w:p>
    <w:p w:rsidR="00E311FB" w:rsidRPr="00E311FB" w:rsidRDefault="00801624" w:rsidP="0066174A">
      <w:pPr>
        <w:pStyle w:val="BodyText"/>
        <w:numPr>
          <w:ilvl w:val="0"/>
          <w:numId w:val="10"/>
        </w:numPr>
        <w:tabs>
          <w:tab w:val="num" w:pos="1080"/>
        </w:tabs>
        <w:spacing w:line="240" w:lineRule="auto"/>
        <w:ind w:left="0" w:firstLine="851"/>
        <w:rPr>
          <w:iCs/>
          <w:sz w:val="24"/>
        </w:rPr>
      </w:pPr>
      <w:r w:rsidRPr="007C5BE6">
        <w:rPr>
          <w:sz w:val="24"/>
        </w:rPr>
        <w:t xml:space="preserve"> </w:t>
      </w:r>
      <w:r w:rsidR="000136E6">
        <w:rPr>
          <w:sz w:val="24"/>
        </w:rPr>
        <w:t>Dalinės</w:t>
      </w:r>
      <w:r w:rsidR="00835B1A">
        <w:rPr>
          <w:sz w:val="24"/>
        </w:rPr>
        <w:t xml:space="preserve"> studijos </w:t>
      </w:r>
      <w:r w:rsidRPr="007C5BE6">
        <w:rPr>
          <w:sz w:val="24"/>
        </w:rPr>
        <w:t>skirt</w:t>
      </w:r>
      <w:r w:rsidR="00835B1A">
        <w:rPr>
          <w:sz w:val="24"/>
        </w:rPr>
        <w:t>os</w:t>
      </w:r>
      <w:r w:rsidRPr="007C5BE6">
        <w:rPr>
          <w:sz w:val="24"/>
        </w:rPr>
        <w:t xml:space="preserve"> asmenims</w:t>
      </w:r>
      <w:r w:rsidR="00E311FB">
        <w:rPr>
          <w:sz w:val="24"/>
        </w:rPr>
        <w:t>:</w:t>
      </w:r>
    </w:p>
    <w:p w:rsidR="00576496" w:rsidRDefault="0007779C" w:rsidP="0066174A">
      <w:pPr>
        <w:pStyle w:val="BodyText"/>
        <w:spacing w:line="240" w:lineRule="auto"/>
        <w:ind w:firstLine="851"/>
        <w:rPr>
          <w:sz w:val="24"/>
        </w:rPr>
      </w:pPr>
      <w:r>
        <w:rPr>
          <w:sz w:val="24"/>
        </w:rPr>
        <w:t xml:space="preserve">2.1. </w:t>
      </w:r>
      <w:r w:rsidR="00211B0D">
        <w:rPr>
          <w:sz w:val="24"/>
        </w:rPr>
        <w:t xml:space="preserve">atvykusiems </w:t>
      </w:r>
      <w:r w:rsidR="00C45DC5">
        <w:rPr>
          <w:sz w:val="24"/>
        </w:rPr>
        <w:t xml:space="preserve">į VGTU </w:t>
      </w:r>
      <w:r w:rsidR="0011247A">
        <w:rPr>
          <w:sz w:val="24"/>
        </w:rPr>
        <w:t>pagal mainų programas;</w:t>
      </w:r>
    </w:p>
    <w:p w:rsidR="00576496" w:rsidRDefault="003E2B08" w:rsidP="0066174A">
      <w:pPr>
        <w:pStyle w:val="BodyText"/>
        <w:spacing w:line="240" w:lineRule="auto"/>
        <w:ind w:firstLine="851"/>
        <w:rPr>
          <w:sz w:val="24"/>
        </w:rPr>
      </w:pPr>
      <w:r>
        <w:rPr>
          <w:sz w:val="24"/>
        </w:rPr>
        <w:t>2.2.</w:t>
      </w:r>
      <w:r w:rsidR="00CB149F">
        <w:rPr>
          <w:sz w:val="24"/>
        </w:rPr>
        <w:t xml:space="preserve"> </w:t>
      </w:r>
      <w:r w:rsidR="00C45DC5">
        <w:rPr>
          <w:sz w:val="24"/>
        </w:rPr>
        <w:t>VGTU studentams,</w:t>
      </w:r>
      <w:r w:rsidR="00211B0D">
        <w:rPr>
          <w:sz w:val="24"/>
        </w:rPr>
        <w:t xml:space="preserve"> norintiems įgyti papildomų žinių ar gebėjimų</w:t>
      </w:r>
      <w:r w:rsidR="00C45DC5">
        <w:rPr>
          <w:sz w:val="24"/>
        </w:rPr>
        <w:t xml:space="preserve"> kitoje studijų </w:t>
      </w:r>
      <w:r w:rsidR="00C45DC5" w:rsidRPr="00C02254">
        <w:rPr>
          <w:sz w:val="24"/>
        </w:rPr>
        <w:t>programoje nei studijuoja</w:t>
      </w:r>
      <w:r w:rsidR="00FF7068" w:rsidRPr="00C02254">
        <w:rPr>
          <w:sz w:val="24"/>
        </w:rPr>
        <w:t>ma</w:t>
      </w:r>
      <w:r w:rsidR="00576496" w:rsidRPr="00C02254">
        <w:rPr>
          <w:sz w:val="24"/>
        </w:rPr>
        <w:t>;</w:t>
      </w:r>
    </w:p>
    <w:p w:rsidR="00A06F50" w:rsidRDefault="00D217A2" w:rsidP="0066174A">
      <w:pPr>
        <w:pStyle w:val="BodyText"/>
        <w:spacing w:line="240" w:lineRule="auto"/>
        <w:ind w:firstLine="851"/>
        <w:rPr>
          <w:sz w:val="24"/>
        </w:rPr>
      </w:pPr>
      <w:r>
        <w:rPr>
          <w:sz w:val="24"/>
        </w:rPr>
        <w:t xml:space="preserve">2.3. </w:t>
      </w:r>
      <w:r w:rsidR="00C45DC5">
        <w:rPr>
          <w:sz w:val="24"/>
        </w:rPr>
        <w:t xml:space="preserve">asmenims, </w:t>
      </w:r>
      <w:r w:rsidR="00E311FB">
        <w:rPr>
          <w:sz w:val="24"/>
        </w:rPr>
        <w:t>siekiantiems įgyti atitinkamų žinių ir gebėjimų studijuojant tam tikrą programos dalį</w:t>
      </w:r>
      <w:r w:rsidR="00A06F50">
        <w:rPr>
          <w:sz w:val="24"/>
        </w:rPr>
        <w:t>;</w:t>
      </w:r>
    </w:p>
    <w:p w:rsidR="000627BC" w:rsidRDefault="00A06F50" w:rsidP="000627BC">
      <w:pPr>
        <w:pStyle w:val="BodyText"/>
        <w:spacing w:line="240" w:lineRule="auto"/>
        <w:ind w:firstLine="851"/>
        <w:rPr>
          <w:sz w:val="24"/>
        </w:rPr>
      </w:pPr>
      <w:r>
        <w:rPr>
          <w:sz w:val="24"/>
        </w:rPr>
        <w:t>2</w:t>
      </w:r>
      <w:r w:rsidRPr="00A06F50">
        <w:rPr>
          <w:sz w:val="24"/>
        </w:rPr>
        <w:t>.4</w:t>
      </w:r>
      <w:r>
        <w:rPr>
          <w:sz w:val="24"/>
        </w:rPr>
        <w:t xml:space="preserve"> </w:t>
      </w:r>
      <w:r w:rsidR="007C2982" w:rsidRPr="007C2982">
        <w:rPr>
          <w:sz w:val="24"/>
        </w:rPr>
        <w:t>pirmosios pakopos VGTU ar kitos aukštosios mokyklos paskutinio kurso studentams ir klausytojams bei kitiems asmenims, kurie nėra įgiję magistro diplomo ar nestudijuoja antrosios pakopos studijose, norintiems išklausyti atvirąjį magistrantūros studijų dalyką (modulį) (vieną iš VGTU siūlomų magistrantūros lygmens pavasario semestro dalyką (modulį))</w:t>
      </w:r>
      <w:r w:rsidR="00211B0D">
        <w:rPr>
          <w:sz w:val="24"/>
        </w:rPr>
        <w:t xml:space="preserve">. </w:t>
      </w:r>
    </w:p>
    <w:p w:rsidR="00D4467C" w:rsidRPr="001F2192" w:rsidRDefault="000627BC" w:rsidP="00D42083">
      <w:pPr>
        <w:pStyle w:val="BodyText"/>
        <w:spacing w:line="240" w:lineRule="auto"/>
        <w:ind w:firstLine="851"/>
        <w:rPr>
          <w:sz w:val="24"/>
        </w:rPr>
      </w:pPr>
      <w:r>
        <w:rPr>
          <w:sz w:val="24"/>
        </w:rPr>
        <w:t xml:space="preserve">3. </w:t>
      </w:r>
      <w:r w:rsidR="001006B1">
        <w:rPr>
          <w:sz w:val="24"/>
        </w:rPr>
        <w:t>Dalin</w:t>
      </w:r>
      <w:r w:rsidR="00796967">
        <w:rPr>
          <w:sz w:val="24"/>
        </w:rPr>
        <w:t>ių</w:t>
      </w:r>
      <w:r w:rsidR="001006B1" w:rsidRPr="00264DFA">
        <w:rPr>
          <w:sz w:val="24"/>
        </w:rPr>
        <w:t xml:space="preserve"> </w:t>
      </w:r>
      <w:r w:rsidR="001006B1" w:rsidRPr="00426869">
        <w:rPr>
          <w:sz w:val="24"/>
        </w:rPr>
        <w:t>studij</w:t>
      </w:r>
      <w:r w:rsidR="00796967">
        <w:rPr>
          <w:sz w:val="24"/>
        </w:rPr>
        <w:t>ų</w:t>
      </w:r>
      <w:r w:rsidR="001006B1" w:rsidRPr="00426869">
        <w:rPr>
          <w:sz w:val="24"/>
        </w:rPr>
        <w:t xml:space="preserve"> </w:t>
      </w:r>
      <w:r w:rsidR="001006B1">
        <w:rPr>
          <w:sz w:val="24"/>
        </w:rPr>
        <w:t xml:space="preserve">pagal šio Aprašo 2.1 </w:t>
      </w:r>
      <w:r w:rsidR="00783533">
        <w:rPr>
          <w:sz w:val="24"/>
        </w:rPr>
        <w:t>pa</w:t>
      </w:r>
      <w:r w:rsidR="001006B1">
        <w:rPr>
          <w:sz w:val="24"/>
        </w:rPr>
        <w:t>punkt</w:t>
      </w:r>
      <w:r w:rsidR="00783533">
        <w:rPr>
          <w:sz w:val="24"/>
        </w:rPr>
        <w:t>į</w:t>
      </w:r>
      <w:r w:rsidR="001006B1">
        <w:rPr>
          <w:sz w:val="24"/>
        </w:rPr>
        <w:t xml:space="preserve"> </w:t>
      </w:r>
      <w:r w:rsidR="00796967">
        <w:rPr>
          <w:sz w:val="24"/>
        </w:rPr>
        <w:t xml:space="preserve">organizavimą </w:t>
      </w:r>
      <w:r w:rsidR="000D73A6" w:rsidRPr="000D73A6">
        <w:rPr>
          <w:iCs/>
          <w:sz w:val="24"/>
        </w:rPr>
        <w:t xml:space="preserve">reglamentuoja Vilniaus Gedimino technikos universiteto studijų ir praktikų mobilumo pagal </w:t>
      </w:r>
      <w:proofErr w:type="spellStart"/>
      <w:r w:rsidR="000D73A6" w:rsidRPr="00783533">
        <w:rPr>
          <w:i/>
          <w:iCs/>
          <w:sz w:val="24"/>
        </w:rPr>
        <w:t>Erasmus</w:t>
      </w:r>
      <w:proofErr w:type="spellEnd"/>
      <w:r w:rsidR="000D73A6" w:rsidRPr="00783533">
        <w:rPr>
          <w:i/>
          <w:iCs/>
          <w:sz w:val="24"/>
        </w:rPr>
        <w:t>+</w:t>
      </w:r>
      <w:r w:rsidR="000D73A6" w:rsidRPr="000D73A6">
        <w:rPr>
          <w:iCs/>
          <w:sz w:val="24"/>
        </w:rPr>
        <w:t xml:space="preserve"> programą tvarkos aprašas.</w:t>
      </w:r>
      <w:r w:rsidR="00796967">
        <w:rPr>
          <w:iCs/>
          <w:sz w:val="24"/>
        </w:rPr>
        <w:t xml:space="preserve"> </w:t>
      </w:r>
    </w:p>
    <w:p w:rsidR="0099391E" w:rsidRDefault="00D42083" w:rsidP="007C2982">
      <w:pPr>
        <w:pStyle w:val="BodyText"/>
        <w:numPr>
          <w:ilvl w:val="0"/>
          <w:numId w:val="38"/>
        </w:numPr>
        <w:tabs>
          <w:tab w:val="left" w:pos="1260"/>
        </w:tabs>
        <w:spacing w:line="240" w:lineRule="auto"/>
        <w:ind w:left="0" w:firstLine="851"/>
        <w:rPr>
          <w:sz w:val="24"/>
        </w:rPr>
      </w:pPr>
      <w:r w:rsidRPr="001F2192">
        <w:rPr>
          <w:sz w:val="24"/>
        </w:rPr>
        <w:t>Priėmim</w:t>
      </w:r>
      <w:r>
        <w:rPr>
          <w:sz w:val="24"/>
        </w:rPr>
        <w:t>ą</w:t>
      </w:r>
      <w:r w:rsidRPr="001F2192">
        <w:rPr>
          <w:sz w:val="24"/>
        </w:rPr>
        <w:t xml:space="preserve"> į dalines studijas organizuoja fakultetas.</w:t>
      </w:r>
      <w:r w:rsidR="007C2982">
        <w:rPr>
          <w:sz w:val="24"/>
        </w:rPr>
        <w:t xml:space="preserve"> </w:t>
      </w:r>
      <w:r w:rsidR="007C2982" w:rsidRPr="007C2982">
        <w:rPr>
          <w:sz w:val="24"/>
        </w:rPr>
        <w:t>Esant ribotam vietų skaičiui atvirajame magistrantūros studijų dalyke (modulyje), gali būti vykdoma pretendentų atranka pagal jų motyvaciją ir/ar bakalauro studijų rezultatus</w:t>
      </w:r>
      <w:r w:rsidR="007C2982">
        <w:rPr>
          <w:sz w:val="24"/>
        </w:rPr>
        <w:t>.</w:t>
      </w:r>
    </w:p>
    <w:p w:rsidR="00A06F50" w:rsidRDefault="000D73A6" w:rsidP="00D42083">
      <w:pPr>
        <w:pStyle w:val="BodyText"/>
        <w:numPr>
          <w:ilvl w:val="0"/>
          <w:numId w:val="38"/>
        </w:numPr>
        <w:tabs>
          <w:tab w:val="left" w:pos="1260"/>
        </w:tabs>
        <w:spacing w:line="240" w:lineRule="auto"/>
        <w:rPr>
          <w:sz w:val="24"/>
        </w:rPr>
      </w:pPr>
      <w:r>
        <w:rPr>
          <w:sz w:val="24"/>
        </w:rPr>
        <w:t>P</w:t>
      </w:r>
      <w:r w:rsidR="0099391E" w:rsidRPr="0099391E">
        <w:rPr>
          <w:sz w:val="24"/>
        </w:rPr>
        <w:t>riimtieji, nurodyti 2.</w:t>
      </w:r>
      <w:r w:rsidR="00A97D4E">
        <w:rPr>
          <w:sz w:val="24"/>
        </w:rPr>
        <w:t>2</w:t>
      </w:r>
      <w:r w:rsidR="00C02254">
        <w:rPr>
          <w:sz w:val="24"/>
        </w:rPr>
        <w:t>–</w:t>
      </w:r>
      <w:r w:rsidR="00A40347">
        <w:rPr>
          <w:sz w:val="24"/>
        </w:rPr>
        <w:t xml:space="preserve">2.4 </w:t>
      </w:r>
      <w:r w:rsidR="005729E4">
        <w:rPr>
          <w:sz w:val="24"/>
        </w:rPr>
        <w:t>pa</w:t>
      </w:r>
      <w:r w:rsidR="00A40347">
        <w:rPr>
          <w:sz w:val="24"/>
        </w:rPr>
        <w:t>punk</w:t>
      </w:r>
      <w:r w:rsidR="005729E4">
        <w:rPr>
          <w:sz w:val="24"/>
        </w:rPr>
        <w:t>či</w:t>
      </w:r>
      <w:r w:rsidR="00FF7068">
        <w:rPr>
          <w:sz w:val="24"/>
        </w:rPr>
        <w:t>uose</w:t>
      </w:r>
      <w:r w:rsidR="00C02254">
        <w:rPr>
          <w:sz w:val="24"/>
        </w:rPr>
        <w:t>,</w:t>
      </w:r>
      <w:r w:rsidR="00A40347" w:rsidRPr="0099391E">
        <w:rPr>
          <w:sz w:val="24"/>
        </w:rPr>
        <w:t xml:space="preserve"> </w:t>
      </w:r>
      <w:r w:rsidR="0099391E" w:rsidRPr="0099391E">
        <w:rPr>
          <w:sz w:val="24"/>
        </w:rPr>
        <w:t xml:space="preserve">įgyja </w:t>
      </w:r>
      <w:r w:rsidR="00F15E47" w:rsidRPr="0099391E">
        <w:rPr>
          <w:sz w:val="24"/>
        </w:rPr>
        <w:t>klausytoj</w:t>
      </w:r>
      <w:r w:rsidR="00F15E47">
        <w:rPr>
          <w:sz w:val="24"/>
        </w:rPr>
        <w:t>o</w:t>
      </w:r>
      <w:r w:rsidR="00F15E47" w:rsidRPr="0099391E">
        <w:rPr>
          <w:sz w:val="24"/>
        </w:rPr>
        <w:t xml:space="preserve"> </w:t>
      </w:r>
      <w:r w:rsidR="0099391E" w:rsidRPr="0099391E">
        <w:rPr>
          <w:sz w:val="24"/>
        </w:rPr>
        <w:t>statusą</w:t>
      </w:r>
      <w:r w:rsidR="00264345">
        <w:rPr>
          <w:sz w:val="24"/>
        </w:rPr>
        <w:t>.</w:t>
      </w:r>
    </w:p>
    <w:p w:rsidR="00783533" w:rsidRDefault="00783533" w:rsidP="00783533">
      <w:pPr>
        <w:pStyle w:val="Style1"/>
        <w:spacing w:before="120" w:after="0"/>
      </w:pPr>
      <w:r>
        <w:t>II SKYRIUS</w:t>
      </w:r>
      <w:r w:rsidRPr="001F2192">
        <w:t xml:space="preserve"> </w:t>
      </w:r>
    </w:p>
    <w:p w:rsidR="006B41CF" w:rsidRPr="001F2192" w:rsidRDefault="00E5306B" w:rsidP="00783533">
      <w:pPr>
        <w:pStyle w:val="Style1"/>
        <w:spacing w:before="0" w:after="120"/>
      </w:pPr>
      <w:r w:rsidRPr="001F2192">
        <w:t>Dalinių</w:t>
      </w:r>
      <w:r w:rsidR="00D84896" w:rsidRPr="001F2192">
        <w:t xml:space="preserve"> </w:t>
      </w:r>
      <w:r w:rsidR="006B41CF" w:rsidRPr="001F2192">
        <w:t>studijų organizavim</w:t>
      </w:r>
      <w:r w:rsidR="000C2E54" w:rsidRPr="001F2192">
        <w:t>o TVARKA</w:t>
      </w:r>
    </w:p>
    <w:p w:rsidR="00432CEC" w:rsidRPr="001F2192" w:rsidRDefault="00500E05" w:rsidP="00D42083">
      <w:pPr>
        <w:pStyle w:val="BodyText"/>
        <w:numPr>
          <w:ilvl w:val="0"/>
          <w:numId w:val="38"/>
        </w:numPr>
        <w:tabs>
          <w:tab w:val="num" w:pos="1260"/>
        </w:tabs>
        <w:spacing w:line="240" w:lineRule="auto"/>
        <w:ind w:left="0" w:firstLine="851"/>
        <w:rPr>
          <w:sz w:val="24"/>
        </w:rPr>
      </w:pPr>
      <w:r>
        <w:rPr>
          <w:sz w:val="24"/>
        </w:rPr>
        <w:t>D</w:t>
      </w:r>
      <w:r w:rsidR="00432CEC" w:rsidRPr="001F2192">
        <w:rPr>
          <w:sz w:val="24"/>
        </w:rPr>
        <w:t xml:space="preserve">alinės studijos </w:t>
      </w:r>
      <w:r>
        <w:rPr>
          <w:sz w:val="24"/>
        </w:rPr>
        <w:t>organizuojamos</w:t>
      </w:r>
      <w:r w:rsidRPr="001F2192">
        <w:rPr>
          <w:sz w:val="24"/>
        </w:rPr>
        <w:t xml:space="preserve"> </w:t>
      </w:r>
      <w:r w:rsidR="00432CEC" w:rsidRPr="001F2192">
        <w:rPr>
          <w:sz w:val="24"/>
        </w:rPr>
        <w:t xml:space="preserve">pagal </w:t>
      </w:r>
      <w:r w:rsidR="00CB3716">
        <w:rPr>
          <w:sz w:val="24"/>
        </w:rPr>
        <w:t>dalinių studijų individualųjį planą.</w:t>
      </w:r>
      <w:r w:rsidR="00F44F20">
        <w:rPr>
          <w:sz w:val="24"/>
        </w:rPr>
        <w:t xml:space="preserve">  </w:t>
      </w:r>
    </w:p>
    <w:p w:rsidR="00432CEC" w:rsidRPr="001F2192" w:rsidRDefault="00432CEC" w:rsidP="00D42083">
      <w:pPr>
        <w:numPr>
          <w:ilvl w:val="0"/>
          <w:numId w:val="38"/>
        </w:numPr>
        <w:tabs>
          <w:tab w:val="num" w:pos="1260"/>
        </w:tabs>
        <w:ind w:left="0" w:firstLine="851"/>
        <w:jc w:val="both"/>
        <w:rPr>
          <w:rFonts w:eastAsia="Calibri"/>
          <w:sz w:val="24"/>
        </w:rPr>
      </w:pPr>
      <w:r w:rsidRPr="001F2192">
        <w:rPr>
          <w:sz w:val="24"/>
        </w:rPr>
        <w:t xml:space="preserve">Dalinių studijų individualieji planai gali būti sudaryti iš studijų </w:t>
      </w:r>
      <w:r w:rsidRPr="00C02254">
        <w:rPr>
          <w:sz w:val="24"/>
        </w:rPr>
        <w:t>programos</w:t>
      </w:r>
      <w:r w:rsidR="00C02254" w:rsidRPr="00783533">
        <w:rPr>
          <w:sz w:val="24"/>
        </w:rPr>
        <w:t xml:space="preserve"> </w:t>
      </w:r>
      <w:r w:rsidRPr="00C02254">
        <w:rPr>
          <w:sz w:val="24"/>
        </w:rPr>
        <w:t>(</w:t>
      </w:r>
      <w:r w:rsidR="0074120C" w:rsidRPr="00C02254">
        <w:rPr>
          <w:sz w:val="24"/>
        </w:rPr>
        <w:t>-</w:t>
      </w:r>
      <w:r w:rsidRPr="00C02254">
        <w:rPr>
          <w:sz w:val="24"/>
        </w:rPr>
        <w:t>ų)</w:t>
      </w:r>
      <w:r w:rsidRPr="001F2192">
        <w:rPr>
          <w:sz w:val="24"/>
        </w:rPr>
        <w:t xml:space="preserve"> privalomųjų, </w:t>
      </w:r>
      <w:r w:rsidR="0074120C">
        <w:rPr>
          <w:sz w:val="24"/>
        </w:rPr>
        <w:t xml:space="preserve">alternatyviai </w:t>
      </w:r>
      <w:r w:rsidRPr="001F2192">
        <w:rPr>
          <w:sz w:val="24"/>
        </w:rPr>
        <w:t>pasirenkamų ir laisvai pasirenkamų studijų dalykų. Pretendentai dalinių studijų individualų</w:t>
      </w:r>
      <w:r w:rsidR="00CB3716">
        <w:rPr>
          <w:sz w:val="24"/>
        </w:rPr>
        <w:t>jį</w:t>
      </w:r>
      <w:r w:rsidRPr="001F2192">
        <w:rPr>
          <w:sz w:val="24"/>
        </w:rPr>
        <w:t xml:space="preserve"> planą derina su fakulteto studijų prodekanu, planą tvirtina fakulteto dekanas</w:t>
      </w:r>
      <w:r w:rsidR="00ED26F7">
        <w:rPr>
          <w:sz w:val="24"/>
        </w:rPr>
        <w:t xml:space="preserve">. </w:t>
      </w:r>
    </w:p>
    <w:p w:rsidR="00432CEC" w:rsidRPr="00432CEC" w:rsidRDefault="00432CEC" w:rsidP="00D42083">
      <w:pPr>
        <w:pStyle w:val="BodyText"/>
        <w:numPr>
          <w:ilvl w:val="0"/>
          <w:numId w:val="38"/>
        </w:numPr>
        <w:tabs>
          <w:tab w:val="num" w:pos="1260"/>
        </w:tabs>
        <w:spacing w:line="240" w:lineRule="auto"/>
        <w:ind w:left="0" w:firstLine="851"/>
        <w:rPr>
          <w:sz w:val="24"/>
        </w:rPr>
      </w:pPr>
      <w:r w:rsidRPr="00432CEC">
        <w:rPr>
          <w:sz w:val="24"/>
        </w:rPr>
        <w:t xml:space="preserve">Dalinės </w:t>
      </w:r>
      <w:r w:rsidR="00A75CF0" w:rsidRPr="00432CEC">
        <w:rPr>
          <w:sz w:val="24"/>
        </w:rPr>
        <w:t xml:space="preserve">studijos gali būti </w:t>
      </w:r>
      <w:r w:rsidR="003459C9" w:rsidRPr="00432CEC">
        <w:rPr>
          <w:sz w:val="24"/>
        </w:rPr>
        <w:t>nuolatinės ir ištęstinės</w:t>
      </w:r>
      <w:r w:rsidR="00A75CF0" w:rsidRPr="00432CEC">
        <w:rPr>
          <w:sz w:val="24"/>
        </w:rPr>
        <w:t xml:space="preserve"> formos. </w:t>
      </w:r>
    </w:p>
    <w:p w:rsidR="00432CEC" w:rsidRPr="006B0446" w:rsidRDefault="00432CEC" w:rsidP="00D42083">
      <w:pPr>
        <w:pStyle w:val="BodyText"/>
        <w:numPr>
          <w:ilvl w:val="0"/>
          <w:numId w:val="38"/>
        </w:numPr>
        <w:tabs>
          <w:tab w:val="num" w:pos="1260"/>
        </w:tabs>
        <w:spacing w:line="240" w:lineRule="auto"/>
        <w:ind w:left="0" w:firstLine="851"/>
        <w:rPr>
          <w:sz w:val="24"/>
        </w:rPr>
      </w:pPr>
      <w:r>
        <w:rPr>
          <w:sz w:val="24"/>
        </w:rPr>
        <w:t>Dalinių</w:t>
      </w:r>
      <w:r w:rsidRPr="006B0446">
        <w:rPr>
          <w:sz w:val="24"/>
        </w:rPr>
        <w:t xml:space="preserve"> </w:t>
      </w:r>
      <w:r>
        <w:rPr>
          <w:sz w:val="24"/>
        </w:rPr>
        <w:t xml:space="preserve">studijų pradžia </w:t>
      </w:r>
      <w:r w:rsidRPr="006B0446">
        <w:rPr>
          <w:sz w:val="24"/>
        </w:rPr>
        <w:t>sutamp</w:t>
      </w:r>
      <w:r w:rsidR="00CB3716">
        <w:rPr>
          <w:sz w:val="24"/>
        </w:rPr>
        <w:t>a su studijų semestr</w:t>
      </w:r>
      <w:r w:rsidR="00500E05">
        <w:rPr>
          <w:sz w:val="24"/>
        </w:rPr>
        <w:t>o</w:t>
      </w:r>
      <w:r w:rsidR="00CB3716">
        <w:rPr>
          <w:sz w:val="24"/>
        </w:rPr>
        <w:t xml:space="preserve"> pradžia</w:t>
      </w:r>
      <w:r w:rsidRPr="006B0446">
        <w:rPr>
          <w:sz w:val="24"/>
        </w:rPr>
        <w:t>.</w:t>
      </w:r>
      <w:r>
        <w:rPr>
          <w:sz w:val="24"/>
        </w:rPr>
        <w:t xml:space="preserve"> </w:t>
      </w:r>
      <w:r w:rsidRPr="00426869">
        <w:rPr>
          <w:sz w:val="24"/>
          <w:szCs w:val="24"/>
        </w:rPr>
        <w:t>Dalinės studijos pagal nuolatinių</w:t>
      </w:r>
      <w:r w:rsidR="00C02254">
        <w:rPr>
          <w:sz w:val="24"/>
          <w:szCs w:val="24"/>
        </w:rPr>
        <w:t xml:space="preserve"> </w:t>
      </w:r>
      <w:r w:rsidRPr="00426869">
        <w:rPr>
          <w:sz w:val="24"/>
          <w:szCs w:val="24"/>
        </w:rPr>
        <w:t>/</w:t>
      </w:r>
      <w:r w:rsidR="00C02254">
        <w:rPr>
          <w:sz w:val="24"/>
          <w:szCs w:val="24"/>
        </w:rPr>
        <w:t xml:space="preserve"> </w:t>
      </w:r>
      <w:r w:rsidRPr="00426869">
        <w:rPr>
          <w:sz w:val="24"/>
          <w:szCs w:val="24"/>
        </w:rPr>
        <w:t xml:space="preserve">ištęstinių studijų programas </w:t>
      </w:r>
      <w:r w:rsidR="00500E05">
        <w:rPr>
          <w:sz w:val="24"/>
          <w:szCs w:val="24"/>
        </w:rPr>
        <w:t>organizuojamos</w:t>
      </w:r>
      <w:r w:rsidR="00500E05" w:rsidRPr="00426869">
        <w:rPr>
          <w:sz w:val="24"/>
          <w:szCs w:val="24"/>
        </w:rPr>
        <w:t xml:space="preserve"> </w:t>
      </w:r>
      <w:r w:rsidRPr="00426869">
        <w:rPr>
          <w:sz w:val="24"/>
          <w:szCs w:val="24"/>
        </w:rPr>
        <w:t>ta pačia tvarka kaip nuolatinėse</w:t>
      </w:r>
      <w:r w:rsidR="00500E05">
        <w:rPr>
          <w:sz w:val="24"/>
          <w:szCs w:val="24"/>
        </w:rPr>
        <w:t xml:space="preserve"> ar </w:t>
      </w:r>
      <w:r w:rsidRPr="00426869">
        <w:rPr>
          <w:sz w:val="24"/>
          <w:szCs w:val="24"/>
        </w:rPr>
        <w:t>ištęstinėse studijose (</w:t>
      </w:r>
      <w:r w:rsidR="00500E05">
        <w:rPr>
          <w:sz w:val="24"/>
          <w:szCs w:val="24"/>
        </w:rPr>
        <w:t xml:space="preserve">tvirtinant </w:t>
      </w:r>
      <w:r w:rsidRPr="00426869">
        <w:rPr>
          <w:sz w:val="24"/>
          <w:szCs w:val="24"/>
        </w:rPr>
        <w:t xml:space="preserve">paskaitų </w:t>
      </w:r>
      <w:r w:rsidR="00500E05" w:rsidRPr="00426869">
        <w:rPr>
          <w:sz w:val="24"/>
          <w:szCs w:val="24"/>
        </w:rPr>
        <w:t>tvarkarašt</w:t>
      </w:r>
      <w:r w:rsidR="00500E05">
        <w:rPr>
          <w:sz w:val="24"/>
          <w:szCs w:val="24"/>
        </w:rPr>
        <w:t>į</w:t>
      </w:r>
      <w:r w:rsidRPr="00426869">
        <w:rPr>
          <w:sz w:val="24"/>
          <w:szCs w:val="24"/>
        </w:rPr>
        <w:t xml:space="preserve">, egzaminų </w:t>
      </w:r>
      <w:r w:rsidR="00500E05" w:rsidRPr="00426869">
        <w:rPr>
          <w:sz w:val="24"/>
          <w:szCs w:val="24"/>
        </w:rPr>
        <w:t>sesij</w:t>
      </w:r>
      <w:r w:rsidR="00500E05">
        <w:rPr>
          <w:sz w:val="24"/>
          <w:szCs w:val="24"/>
        </w:rPr>
        <w:t>os laikotarpį</w:t>
      </w:r>
      <w:r w:rsidRPr="00426869">
        <w:rPr>
          <w:sz w:val="24"/>
          <w:szCs w:val="24"/>
        </w:rPr>
        <w:t xml:space="preserve">, egzaminų </w:t>
      </w:r>
      <w:r w:rsidR="00500E05" w:rsidRPr="00426869">
        <w:rPr>
          <w:sz w:val="24"/>
          <w:szCs w:val="24"/>
        </w:rPr>
        <w:t>perlaikym</w:t>
      </w:r>
      <w:r w:rsidR="00500E05">
        <w:rPr>
          <w:sz w:val="24"/>
          <w:szCs w:val="24"/>
        </w:rPr>
        <w:t>ų laikotarpius</w:t>
      </w:r>
      <w:r w:rsidR="00500E05" w:rsidRPr="00426869">
        <w:rPr>
          <w:sz w:val="24"/>
          <w:szCs w:val="24"/>
        </w:rPr>
        <w:t xml:space="preserve"> </w:t>
      </w:r>
      <w:r w:rsidRPr="00426869">
        <w:rPr>
          <w:sz w:val="24"/>
          <w:szCs w:val="24"/>
        </w:rPr>
        <w:t xml:space="preserve">ir </w:t>
      </w:r>
      <w:r w:rsidR="00500E05">
        <w:rPr>
          <w:sz w:val="24"/>
          <w:szCs w:val="24"/>
        </w:rPr>
        <w:t>pan</w:t>
      </w:r>
      <w:r w:rsidRPr="00426869">
        <w:rPr>
          <w:sz w:val="24"/>
          <w:szCs w:val="24"/>
        </w:rPr>
        <w:t>.).</w:t>
      </w:r>
    </w:p>
    <w:p w:rsidR="00264345" w:rsidRDefault="00264DFA" w:rsidP="00D42083">
      <w:pPr>
        <w:numPr>
          <w:ilvl w:val="0"/>
          <w:numId w:val="38"/>
        </w:numPr>
        <w:tabs>
          <w:tab w:val="num" w:pos="1276"/>
        </w:tabs>
        <w:ind w:left="0" w:firstLine="851"/>
        <w:jc w:val="both"/>
        <w:rPr>
          <w:sz w:val="24"/>
        </w:rPr>
      </w:pPr>
      <w:r>
        <w:rPr>
          <w:sz w:val="24"/>
        </w:rPr>
        <w:t>Dalinės</w:t>
      </w:r>
      <w:r w:rsidRPr="00264DFA">
        <w:rPr>
          <w:sz w:val="24"/>
        </w:rPr>
        <w:t xml:space="preserve"> </w:t>
      </w:r>
      <w:r w:rsidRPr="00426869">
        <w:rPr>
          <w:sz w:val="24"/>
        </w:rPr>
        <w:t xml:space="preserve">studijos </w:t>
      </w:r>
      <w:r w:rsidR="00264345">
        <w:rPr>
          <w:sz w:val="24"/>
        </w:rPr>
        <w:t>šio Aprašo 2.</w:t>
      </w:r>
      <w:r w:rsidR="000D73A6">
        <w:rPr>
          <w:sz w:val="24"/>
        </w:rPr>
        <w:t>2</w:t>
      </w:r>
      <w:r w:rsidR="00C02254">
        <w:rPr>
          <w:sz w:val="24"/>
        </w:rPr>
        <w:t>–</w:t>
      </w:r>
      <w:r w:rsidR="00264345">
        <w:rPr>
          <w:sz w:val="24"/>
        </w:rPr>
        <w:t xml:space="preserve">2.3 </w:t>
      </w:r>
      <w:r w:rsidR="005729E4">
        <w:rPr>
          <w:sz w:val="24"/>
        </w:rPr>
        <w:t>papunkčiuose</w:t>
      </w:r>
      <w:r w:rsidR="00264345">
        <w:rPr>
          <w:sz w:val="24"/>
        </w:rPr>
        <w:t xml:space="preserve"> nurodytais atvejais </w:t>
      </w:r>
      <w:r w:rsidRPr="00426869">
        <w:rPr>
          <w:sz w:val="24"/>
        </w:rPr>
        <w:t>organizuojamos sudarant galimybę studijuoti atskirus studijų dalykus su pirmosios, antrosios pakopų arba vientisųjų studijų nuolatinės ar ištęstinės studijų formos grupėmis pagal joms sudarytus paskaitų tvarkaraščius.</w:t>
      </w:r>
    </w:p>
    <w:p w:rsidR="00264DFA" w:rsidRPr="00426869" w:rsidRDefault="0091484F" w:rsidP="00D42083">
      <w:pPr>
        <w:numPr>
          <w:ilvl w:val="0"/>
          <w:numId w:val="38"/>
        </w:numPr>
        <w:tabs>
          <w:tab w:val="num" w:pos="1276"/>
        </w:tabs>
        <w:ind w:left="0" w:firstLine="851"/>
        <w:jc w:val="both"/>
        <w:rPr>
          <w:sz w:val="24"/>
        </w:rPr>
      </w:pPr>
      <w:r>
        <w:rPr>
          <w:sz w:val="24"/>
        </w:rPr>
        <w:t xml:space="preserve"> </w:t>
      </w:r>
      <w:r w:rsidR="001D265A">
        <w:rPr>
          <w:sz w:val="24"/>
        </w:rPr>
        <w:t>Dalinės</w:t>
      </w:r>
      <w:r w:rsidR="001D265A" w:rsidRPr="00264DFA">
        <w:rPr>
          <w:sz w:val="24"/>
        </w:rPr>
        <w:t xml:space="preserve"> </w:t>
      </w:r>
      <w:r w:rsidR="001D265A" w:rsidRPr="00426869">
        <w:rPr>
          <w:sz w:val="24"/>
        </w:rPr>
        <w:t xml:space="preserve">studijos </w:t>
      </w:r>
      <w:r w:rsidR="001D265A">
        <w:rPr>
          <w:sz w:val="24"/>
        </w:rPr>
        <w:t xml:space="preserve">šio Aprašo 2.4 </w:t>
      </w:r>
      <w:r w:rsidR="005729E4">
        <w:rPr>
          <w:sz w:val="24"/>
        </w:rPr>
        <w:t>pa</w:t>
      </w:r>
      <w:r w:rsidR="001D265A">
        <w:rPr>
          <w:sz w:val="24"/>
        </w:rPr>
        <w:t>punkt</w:t>
      </w:r>
      <w:r w:rsidR="005729E4">
        <w:rPr>
          <w:sz w:val="24"/>
        </w:rPr>
        <w:t>yje</w:t>
      </w:r>
      <w:r w:rsidR="001D265A">
        <w:rPr>
          <w:sz w:val="24"/>
        </w:rPr>
        <w:t xml:space="preserve"> nurodytu atveju </w:t>
      </w:r>
      <w:r w:rsidR="001D265A" w:rsidRPr="00426869">
        <w:rPr>
          <w:sz w:val="24"/>
        </w:rPr>
        <w:t>organizuojamos</w:t>
      </w:r>
      <w:r w:rsidR="001D265A">
        <w:rPr>
          <w:sz w:val="24"/>
        </w:rPr>
        <w:t xml:space="preserve"> </w:t>
      </w:r>
      <w:r w:rsidR="001D265A" w:rsidRPr="00426869">
        <w:rPr>
          <w:sz w:val="24"/>
        </w:rPr>
        <w:t xml:space="preserve">sudarant galimybę studijuoti </w:t>
      </w:r>
      <w:r w:rsidR="00500E05">
        <w:rPr>
          <w:sz w:val="24"/>
        </w:rPr>
        <w:t xml:space="preserve">tik </w:t>
      </w:r>
      <w:r w:rsidR="001D265A">
        <w:rPr>
          <w:sz w:val="24"/>
        </w:rPr>
        <w:t xml:space="preserve">vieną </w:t>
      </w:r>
      <w:r w:rsidR="00500E05">
        <w:rPr>
          <w:sz w:val="24"/>
        </w:rPr>
        <w:t xml:space="preserve">pasirinktą </w:t>
      </w:r>
      <w:r w:rsidR="00327D06">
        <w:rPr>
          <w:sz w:val="24"/>
        </w:rPr>
        <w:t xml:space="preserve">studijų </w:t>
      </w:r>
      <w:r w:rsidR="001D265A">
        <w:rPr>
          <w:sz w:val="24"/>
        </w:rPr>
        <w:t xml:space="preserve">dalyką (modulį) </w:t>
      </w:r>
      <w:r w:rsidR="00ED3FE7">
        <w:rPr>
          <w:sz w:val="24"/>
        </w:rPr>
        <w:t xml:space="preserve">su antrosios pakopos </w:t>
      </w:r>
      <w:r w:rsidR="00ED3FE7" w:rsidRPr="00426869">
        <w:rPr>
          <w:sz w:val="24"/>
        </w:rPr>
        <w:t>nuolatinės ar ištęstinės studijų formos grupėmis pagal joms sudarytus paskaitų tvarkaraščius</w:t>
      </w:r>
      <w:r w:rsidR="00ED3FE7">
        <w:rPr>
          <w:sz w:val="24"/>
        </w:rPr>
        <w:t>.</w:t>
      </w:r>
      <w:r w:rsidR="00353E45">
        <w:rPr>
          <w:sz w:val="24"/>
        </w:rPr>
        <w:t xml:space="preserve"> </w:t>
      </w:r>
    </w:p>
    <w:p w:rsidR="00A75CF0" w:rsidRDefault="000D73A6" w:rsidP="00D42083">
      <w:pPr>
        <w:pStyle w:val="BodyTextIndent3"/>
        <w:numPr>
          <w:ilvl w:val="0"/>
          <w:numId w:val="38"/>
        </w:numPr>
        <w:tabs>
          <w:tab w:val="num" w:pos="1260"/>
        </w:tabs>
        <w:spacing w:line="240" w:lineRule="auto"/>
        <w:ind w:left="0" w:right="-1" w:firstLine="851"/>
        <w:rPr>
          <w:sz w:val="24"/>
        </w:rPr>
      </w:pPr>
      <w:r>
        <w:rPr>
          <w:sz w:val="24"/>
        </w:rPr>
        <w:t>K</w:t>
      </w:r>
      <w:r w:rsidR="00080652">
        <w:rPr>
          <w:sz w:val="24"/>
        </w:rPr>
        <w:t>lausytojų</w:t>
      </w:r>
      <w:r w:rsidR="007C0144">
        <w:rPr>
          <w:sz w:val="24"/>
        </w:rPr>
        <w:t xml:space="preserve"> atsiskaitymas vyksta tokia tvarka, kokia numatyta</w:t>
      </w:r>
      <w:r w:rsidR="00264DFA">
        <w:rPr>
          <w:sz w:val="24"/>
        </w:rPr>
        <w:t xml:space="preserve"> </w:t>
      </w:r>
      <w:r w:rsidR="00500E05">
        <w:rPr>
          <w:sz w:val="24"/>
        </w:rPr>
        <w:t xml:space="preserve">patvirtintoje </w:t>
      </w:r>
      <w:r w:rsidR="00264DFA">
        <w:rPr>
          <w:sz w:val="24"/>
        </w:rPr>
        <w:t>pasirinkto studijų dalyko</w:t>
      </w:r>
      <w:r w:rsidR="00A40347">
        <w:rPr>
          <w:sz w:val="24"/>
        </w:rPr>
        <w:t xml:space="preserve"> (modulio)</w:t>
      </w:r>
      <w:r w:rsidR="007C0144">
        <w:rPr>
          <w:sz w:val="24"/>
        </w:rPr>
        <w:t xml:space="preserve"> </w:t>
      </w:r>
      <w:r w:rsidR="00264DFA">
        <w:rPr>
          <w:sz w:val="24"/>
        </w:rPr>
        <w:t>kortelėje.</w:t>
      </w:r>
    </w:p>
    <w:p w:rsidR="00264DFA" w:rsidRPr="00426869" w:rsidRDefault="000D73A6" w:rsidP="00D42083">
      <w:pPr>
        <w:numPr>
          <w:ilvl w:val="0"/>
          <w:numId w:val="38"/>
        </w:numPr>
        <w:tabs>
          <w:tab w:val="num" w:pos="1276"/>
        </w:tabs>
        <w:ind w:left="0" w:firstLine="851"/>
        <w:jc w:val="both"/>
        <w:rPr>
          <w:sz w:val="24"/>
        </w:rPr>
      </w:pPr>
      <w:r>
        <w:rPr>
          <w:sz w:val="24"/>
        </w:rPr>
        <w:lastRenderedPageBreak/>
        <w:t>Klausytojų</w:t>
      </w:r>
      <w:r w:rsidR="00157180">
        <w:rPr>
          <w:sz w:val="24"/>
        </w:rPr>
        <w:t xml:space="preserve"> </w:t>
      </w:r>
      <w:r w:rsidR="00327D06">
        <w:rPr>
          <w:sz w:val="24"/>
        </w:rPr>
        <w:t>pasiekimai</w:t>
      </w:r>
      <w:r w:rsidR="007C0144">
        <w:rPr>
          <w:sz w:val="24"/>
        </w:rPr>
        <w:t xml:space="preserve"> vertinam</w:t>
      </w:r>
      <w:r w:rsidR="00327D06">
        <w:rPr>
          <w:sz w:val="24"/>
        </w:rPr>
        <w:t>i</w:t>
      </w:r>
      <w:r w:rsidR="007C0144">
        <w:rPr>
          <w:sz w:val="24"/>
        </w:rPr>
        <w:t xml:space="preserve"> ir jų rezultatai fiksuojami taip, kaip numatyta </w:t>
      </w:r>
      <w:r w:rsidR="0074734B">
        <w:rPr>
          <w:sz w:val="24"/>
        </w:rPr>
        <w:t>VGTU</w:t>
      </w:r>
      <w:r w:rsidR="004B4328">
        <w:rPr>
          <w:sz w:val="24"/>
        </w:rPr>
        <w:t xml:space="preserve"> </w:t>
      </w:r>
      <w:r w:rsidR="0074734B">
        <w:rPr>
          <w:sz w:val="24"/>
        </w:rPr>
        <w:t>s</w:t>
      </w:r>
      <w:r w:rsidR="004B4328">
        <w:rPr>
          <w:sz w:val="24"/>
        </w:rPr>
        <w:t>tudentų pasiekimų vertinimo ir atsiskaitymų organizavimo tvarkos apraše.</w:t>
      </w:r>
    </w:p>
    <w:p w:rsidR="00783533" w:rsidRPr="00783533" w:rsidRDefault="00783533" w:rsidP="00783533">
      <w:pPr>
        <w:pStyle w:val="BodyText"/>
        <w:spacing w:before="120" w:line="240" w:lineRule="auto"/>
        <w:jc w:val="center"/>
        <w:rPr>
          <w:b/>
          <w:sz w:val="24"/>
          <w:szCs w:val="24"/>
        </w:rPr>
      </w:pPr>
      <w:r w:rsidRPr="00783533">
        <w:rPr>
          <w:b/>
          <w:sz w:val="24"/>
          <w:szCs w:val="24"/>
        </w:rPr>
        <w:t>III SKYRIUS</w:t>
      </w:r>
    </w:p>
    <w:p w:rsidR="005221E2" w:rsidRPr="007E09EA" w:rsidRDefault="005221E2" w:rsidP="00783533">
      <w:pPr>
        <w:pStyle w:val="BodyText"/>
        <w:spacing w:after="120" w:line="240" w:lineRule="auto"/>
        <w:jc w:val="center"/>
        <w:rPr>
          <w:b/>
          <w:sz w:val="24"/>
        </w:rPr>
      </w:pPr>
      <w:r>
        <w:rPr>
          <w:b/>
          <w:sz w:val="24"/>
        </w:rPr>
        <w:t>BA</w:t>
      </w:r>
      <w:r w:rsidRPr="001E5611">
        <w:rPr>
          <w:rFonts w:cs="Arial"/>
          <w:b/>
          <w:bCs/>
          <w:caps/>
          <w:sz w:val="24"/>
          <w:szCs w:val="28"/>
        </w:rPr>
        <w:t>IGIAMOSI</w:t>
      </w:r>
      <w:r>
        <w:rPr>
          <w:b/>
          <w:sz w:val="24"/>
        </w:rPr>
        <w:t>OS</w:t>
      </w:r>
      <w:r w:rsidRPr="007E09EA">
        <w:rPr>
          <w:b/>
          <w:sz w:val="24"/>
        </w:rPr>
        <w:t xml:space="preserve"> </w:t>
      </w:r>
      <w:r>
        <w:rPr>
          <w:b/>
          <w:sz w:val="24"/>
        </w:rPr>
        <w:t>NUOSTATOS</w:t>
      </w:r>
    </w:p>
    <w:p w:rsidR="003B0B0E" w:rsidRPr="00F44F20" w:rsidRDefault="003B0B0E" w:rsidP="00D42083">
      <w:pPr>
        <w:pStyle w:val="BodyText"/>
        <w:numPr>
          <w:ilvl w:val="0"/>
          <w:numId w:val="38"/>
        </w:numPr>
        <w:tabs>
          <w:tab w:val="left" w:pos="1260"/>
        </w:tabs>
        <w:spacing w:line="240" w:lineRule="auto"/>
        <w:ind w:left="0" w:firstLine="851"/>
        <w:rPr>
          <w:sz w:val="24"/>
        </w:rPr>
      </w:pPr>
      <w:r w:rsidRPr="00F44F20">
        <w:rPr>
          <w:sz w:val="24"/>
        </w:rPr>
        <w:t xml:space="preserve">Dalinių studijų klausytojo ir VGTU santykiai įforminami </w:t>
      </w:r>
      <w:r w:rsidR="004C24B2">
        <w:rPr>
          <w:sz w:val="24"/>
        </w:rPr>
        <w:t>K</w:t>
      </w:r>
      <w:r w:rsidRPr="00F44F20">
        <w:rPr>
          <w:sz w:val="24"/>
        </w:rPr>
        <w:t>lausytojo studijų sutartimi</w:t>
      </w:r>
      <w:r w:rsidR="00756455">
        <w:rPr>
          <w:sz w:val="24"/>
        </w:rPr>
        <w:t xml:space="preserve"> kartu patvirtinant dalinių studijų individualųjį planą.</w:t>
      </w:r>
    </w:p>
    <w:p w:rsidR="00A40347" w:rsidRPr="00F44F20" w:rsidRDefault="00A40347" w:rsidP="00D42083">
      <w:pPr>
        <w:numPr>
          <w:ilvl w:val="0"/>
          <w:numId w:val="38"/>
        </w:numPr>
        <w:tabs>
          <w:tab w:val="num" w:pos="1276"/>
        </w:tabs>
        <w:ind w:left="0" w:firstLine="851"/>
        <w:jc w:val="both"/>
        <w:rPr>
          <w:sz w:val="24"/>
        </w:rPr>
      </w:pPr>
      <w:r w:rsidRPr="00F44F20">
        <w:rPr>
          <w:sz w:val="24"/>
        </w:rPr>
        <w:t xml:space="preserve">Asmenims, turintiems galiojančią Klausytojo </w:t>
      </w:r>
      <w:r w:rsidR="00F44F20" w:rsidRPr="00F44F20">
        <w:rPr>
          <w:sz w:val="24"/>
        </w:rPr>
        <w:t xml:space="preserve">studijų </w:t>
      </w:r>
      <w:r w:rsidRPr="00F44F20">
        <w:rPr>
          <w:sz w:val="24"/>
        </w:rPr>
        <w:t>sutartį ir norintiems išklausyti atvirąjį magistrantūros studijų dalyką (modulį), parengiamas</w:t>
      </w:r>
      <w:r w:rsidR="006747E5">
        <w:rPr>
          <w:sz w:val="24"/>
        </w:rPr>
        <w:t xml:space="preserve"> atskiras</w:t>
      </w:r>
      <w:r w:rsidRPr="00F44F20">
        <w:rPr>
          <w:sz w:val="24"/>
        </w:rPr>
        <w:t xml:space="preserve"> </w:t>
      </w:r>
      <w:r w:rsidR="00756455">
        <w:rPr>
          <w:sz w:val="24"/>
        </w:rPr>
        <w:t>dalinių studijų individualusis planas</w:t>
      </w:r>
      <w:r w:rsidR="00A44984">
        <w:rPr>
          <w:sz w:val="24"/>
        </w:rPr>
        <w:t xml:space="preserve"> </w:t>
      </w:r>
      <w:r w:rsidR="00A44984" w:rsidRPr="00A44984">
        <w:rPr>
          <w:sz w:val="24"/>
        </w:rPr>
        <w:t>atvirajam magistrantūros studijų dalykui (moduliui)</w:t>
      </w:r>
      <w:r w:rsidRPr="00F44F20">
        <w:rPr>
          <w:sz w:val="24"/>
        </w:rPr>
        <w:t>.</w:t>
      </w:r>
    </w:p>
    <w:p w:rsidR="00A40347" w:rsidRPr="00F44F20" w:rsidRDefault="00A40347" w:rsidP="00D42083">
      <w:pPr>
        <w:numPr>
          <w:ilvl w:val="0"/>
          <w:numId w:val="38"/>
        </w:numPr>
        <w:tabs>
          <w:tab w:val="num" w:pos="1276"/>
        </w:tabs>
        <w:ind w:left="0" w:firstLine="851"/>
        <w:jc w:val="both"/>
        <w:rPr>
          <w:sz w:val="24"/>
        </w:rPr>
      </w:pPr>
      <w:r w:rsidRPr="00F44F20">
        <w:rPr>
          <w:sz w:val="24"/>
        </w:rPr>
        <w:t xml:space="preserve">Su kitais asmenimis, norinčiais išklausyti atvirąjį magistrantūros studijų dalyką (modulį), sudaroma Klausytojo </w:t>
      </w:r>
      <w:r w:rsidR="00F44F20" w:rsidRPr="00F44F20">
        <w:rPr>
          <w:sz w:val="24"/>
        </w:rPr>
        <w:t xml:space="preserve">studijų </w:t>
      </w:r>
      <w:r w:rsidRPr="00F44F20">
        <w:rPr>
          <w:sz w:val="24"/>
        </w:rPr>
        <w:t>sutartis.</w:t>
      </w:r>
    </w:p>
    <w:p w:rsidR="007C0144" w:rsidRPr="00F44F20" w:rsidRDefault="00264DFA" w:rsidP="00D42083">
      <w:pPr>
        <w:numPr>
          <w:ilvl w:val="0"/>
          <w:numId w:val="38"/>
        </w:numPr>
        <w:tabs>
          <w:tab w:val="num" w:pos="1276"/>
        </w:tabs>
        <w:ind w:left="0" w:firstLine="851"/>
        <w:jc w:val="both"/>
        <w:rPr>
          <w:sz w:val="24"/>
        </w:rPr>
      </w:pPr>
      <w:r w:rsidRPr="00F44F20">
        <w:rPr>
          <w:sz w:val="24"/>
        </w:rPr>
        <w:t>Asmenims, baigusiems dalines studijas, išduodama studijų pažyma</w:t>
      </w:r>
      <w:r w:rsidR="00A97D4E" w:rsidRPr="00F44F20">
        <w:rPr>
          <w:sz w:val="24"/>
        </w:rPr>
        <w:t xml:space="preserve">, kurioje nurodomi </w:t>
      </w:r>
      <w:r w:rsidR="00500E05" w:rsidRPr="00F44F20">
        <w:rPr>
          <w:sz w:val="24"/>
        </w:rPr>
        <w:t xml:space="preserve">studijuotų </w:t>
      </w:r>
      <w:r w:rsidR="00A97D4E" w:rsidRPr="00F44F20">
        <w:rPr>
          <w:sz w:val="24"/>
        </w:rPr>
        <w:t xml:space="preserve">dalykų pavadinimai, šių dalykų kreditų skaičius ir </w:t>
      </w:r>
      <w:r w:rsidR="00500E05" w:rsidRPr="00F44F20">
        <w:rPr>
          <w:sz w:val="24"/>
        </w:rPr>
        <w:t xml:space="preserve">asmens </w:t>
      </w:r>
      <w:r w:rsidR="00A97D4E" w:rsidRPr="00F44F20">
        <w:rPr>
          <w:sz w:val="24"/>
        </w:rPr>
        <w:t>įvertinimai.</w:t>
      </w:r>
      <w:r w:rsidR="005221E2" w:rsidRPr="00F44F20">
        <w:rPr>
          <w:sz w:val="24"/>
        </w:rPr>
        <w:t xml:space="preserve"> </w:t>
      </w:r>
      <w:r w:rsidRPr="00F44F20">
        <w:rPr>
          <w:sz w:val="24"/>
        </w:rPr>
        <w:t xml:space="preserve">Studijų pažymą pasirašo rektorius arba jo įgaliotas studijų prorektorius ir fakulteto dekanas. </w:t>
      </w:r>
      <w:r w:rsidR="00301DA9" w:rsidRPr="00F44F20">
        <w:rPr>
          <w:sz w:val="24"/>
        </w:rPr>
        <w:t xml:space="preserve">Pažymos kopija saugoma </w:t>
      </w:r>
      <w:r w:rsidR="00080652" w:rsidRPr="00F44F20">
        <w:rPr>
          <w:sz w:val="24"/>
        </w:rPr>
        <w:t>klausytojo</w:t>
      </w:r>
      <w:r w:rsidRPr="00F44F20">
        <w:rPr>
          <w:sz w:val="24"/>
        </w:rPr>
        <w:t xml:space="preserve"> asmens byloje.</w:t>
      </w:r>
    </w:p>
    <w:p w:rsidR="00305446" w:rsidRDefault="00305446" w:rsidP="00305446">
      <w:pPr>
        <w:pStyle w:val="BodyText"/>
        <w:spacing w:line="240" w:lineRule="auto"/>
        <w:jc w:val="center"/>
        <w:rPr>
          <w:b/>
          <w:sz w:val="24"/>
        </w:rPr>
      </w:pPr>
      <w:r>
        <w:rPr>
          <w:b/>
          <w:sz w:val="24"/>
        </w:rPr>
        <w:t>_____________________</w:t>
      </w:r>
    </w:p>
    <w:p w:rsidR="00305446" w:rsidRPr="005729E4" w:rsidRDefault="00305446" w:rsidP="005729E4">
      <w:pPr>
        <w:pStyle w:val="BodyText"/>
        <w:spacing w:line="240" w:lineRule="auto"/>
        <w:rPr>
          <w:sz w:val="24"/>
        </w:rPr>
      </w:pPr>
    </w:p>
    <w:p w:rsidR="00305446" w:rsidRPr="005729E4" w:rsidRDefault="00305446" w:rsidP="005729E4">
      <w:pPr>
        <w:pStyle w:val="BodyText"/>
        <w:spacing w:line="240" w:lineRule="auto"/>
        <w:rPr>
          <w:sz w:val="24"/>
        </w:rPr>
      </w:pPr>
    </w:p>
    <w:p w:rsidR="00305446" w:rsidRPr="005729E4" w:rsidRDefault="00305446" w:rsidP="005729E4">
      <w:pPr>
        <w:pStyle w:val="BodyText"/>
        <w:spacing w:line="240" w:lineRule="auto"/>
        <w:rPr>
          <w:sz w:val="24"/>
        </w:rPr>
      </w:pPr>
    </w:p>
    <w:p w:rsidR="00305446" w:rsidRPr="005729E4" w:rsidRDefault="00305446" w:rsidP="005729E4">
      <w:pPr>
        <w:pStyle w:val="BodyText"/>
        <w:spacing w:line="240" w:lineRule="auto"/>
        <w:rPr>
          <w:sz w:val="24"/>
        </w:rPr>
      </w:pPr>
    </w:p>
    <w:p w:rsidR="00305446" w:rsidRDefault="00305446"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7C2982" w:rsidRDefault="007C2982"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Default="005729E4" w:rsidP="005729E4">
      <w:pPr>
        <w:pStyle w:val="BodyText"/>
        <w:spacing w:line="240" w:lineRule="auto"/>
        <w:rPr>
          <w:sz w:val="24"/>
        </w:rPr>
      </w:pPr>
    </w:p>
    <w:p w:rsidR="005729E4" w:rsidRPr="005729E4" w:rsidRDefault="005729E4" w:rsidP="005729E4">
      <w:pPr>
        <w:pStyle w:val="BodyText"/>
        <w:spacing w:line="240" w:lineRule="auto"/>
        <w:rPr>
          <w:sz w:val="24"/>
        </w:rPr>
      </w:pPr>
    </w:p>
    <w:p w:rsidR="00305446" w:rsidRPr="005729E4" w:rsidRDefault="00305446" w:rsidP="005729E4">
      <w:pPr>
        <w:pStyle w:val="BodyText"/>
        <w:spacing w:line="240" w:lineRule="auto"/>
        <w:rPr>
          <w:sz w:val="24"/>
        </w:rPr>
      </w:pPr>
    </w:p>
    <w:p w:rsidR="00305446" w:rsidRDefault="00305446" w:rsidP="003A72DD">
      <w:pPr>
        <w:pStyle w:val="BodyText"/>
        <w:spacing w:line="240" w:lineRule="auto"/>
        <w:rPr>
          <w:sz w:val="24"/>
        </w:rPr>
      </w:pPr>
    </w:p>
    <w:tbl>
      <w:tblPr>
        <w:tblW w:w="2977" w:type="dxa"/>
        <w:tblInd w:w="-34" w:type="dxa"/>
        <w:tblLook w:val="04A0" w:firstRow="1" w:lastRow="0" w:firstColumn="1" w:lastColumn="0" w:noHBand="0" w:noVBand="1"/>
      </w:tblPr>
      <w:tblGrid>
        <w:gridCol w:w="2977"/>
      </w:tblGrid>
      <w:tr w:rsidR="004D47DC" w:rsidRPr="004B28B2" w:rsidTr="005729E4">
        <w:tc>
          <w:tcPr>
            <w:tcW w:w="2977" w:type="dxa"/>
            <w:shd w:val="clear" w:color="auto" w:fill="auto"/>
          </w:tcPr>
          <w:p w:rsidR="004D47DC" w:rsidRPr="004B28B2" w:rsidRDefault="004D47DC" w:rsidP="005729E4">
            <w:pPr>
              <w:ind w:left="34" w:hanging="106"/>
              <w:jc w:val="both"/>
              <w:rPr>
                <w:sz w:val="24"/>
              </w:rPr>
            </w:pPr>
            <w:r w:rsidRPr="004B28B2">
              <w:rPr>
                <w:sz w:val="24"/>
              </w:rPr>
              <w:t>Parengė</w:t>
            </w:r>
          </w:p>
        </w:tc>
      </w:tr>
      <w:tr w:rsidR="004D47DC" w:rsidRPr="004B28B2" w:rsidTr="005729E4">
        <w:tc>
          <w:tcPr>
            <w:tcW w:w="2977" w:type="dxa"/>
            <w:shd w:val="clear" w:color="auto" w:fill="auto"/>
          </w:tcPr>
          <w:p w:rsidR="004D47DC" w:rsidRPr="004B28B2" w:rsidRDefault="004D47DC" w:rsidP="005729E4">
            <w:pPr>
              <w:ind w:hanging="106"/>
              <w:jc w:val="both"/>
              <w:rPr>
                <w:sz w:val="24"/>
              </w:rPr>
            </w:pPr>
            <w:r w:rsidRPr="004B28B2">
              <w:rPr>
                <w:sz w:val="24"/>
              </w:rPr>
              <w:t xml:space="preserve">Studijų direkcijos </w:t>
            </w:r>
            <w:r>
              <w:rPr>
                <w:sz w:val="24"/>
              </w:rPr>
              <w:t>direktorė</w:t>
            </w:r>
          </w:p>
        </w:tc>
      </w:tr>
    </w:tbl>
    <w:p w:rsidR="005729E4" w:rsidRDefault="005729E4" w:rsidP="003A72DD">
      <w:pPr>
        <w:pStyle w:val="BodyText"/>
        <w:spacing w:line="240" w:lineRule="auto"/>
        <w:rPr>
          <w:sz w:val="24"/>
        </w:rPr>
      </w:pPr>
    </w:p>
    <w:p w:rsidR="003A72DD" w:rsidRDefault="005729E4" w:rsidP="003A72DD">
      <w:pPr>
        <w:pStyle w:val="BodyText"/>
        <w:spacing w:line="240" w:lineRule="auto"/>
        <w:rPr>
          <w:sz w:val="24"/>
        </w:rPr>
      </w:pPr>
      <w:r>
        <w:rPr>
          <w:sz w:val="24"/>
        </w:rPr>
        <w:t>______________________</w:t>
      </w:r>
    </w:p>
    <w:tbl>
      <w:tblPr>
        <w:tblW w:w="3510" w:type="dxa"/>
        <w:tblLook w:val="01E0" w:firstRow="1" w:lastRow="1" w:firstColumn="1" w:lastColumn="1" w:noHBand="0" w:noVBand="0"/>
      </w:tblPr>
      <w:tblGrid>
        <w:gridCol w:w="3510"/>
      </w:tblGrid>
      <w:tr w:rsidR="003A72DD" w:rsidRPr="00C213A8" w:rsidTr="005729E4">
        <w:tc>
          <w:tcPr>
            <w:tcW w:w="3510" w:type="dxa"/>
            <w:tcBorders>
              <w:top w:val="single" w:sz="4" w:space="0" w:color="auto"/>
            </w:tcBorders>
          </w:tcPr>
          <w:p w:rsidR="003A72DD" w:rsidRPr="0066040D" w:rsidRDefault="002109E3" w:rsidP="005729E4">
            <w:pPr>
              <w:autoSpaceDE w:val="0"/>
              <w:autoSpaceDN w:val="0"/>
              <w:adjustRightInd w:val="0"/>
              <w:ind w:left="-108"/>
              <w:jc w:val="both"/>
              <w:rPr>
                <w:sz w:val="24"/>
              </w:rPr>
            </w:pPr>
            <w:r>
              <w:rPr>
                <w:sz w:val="24"/>
              </w:rPr>
              <w:lastRenderedPageBreak/>
              <w:t>Nora Skaburskienė</w:t>
            </w:r>
            <w:r w:rsidR="003A72DD" w:rsidRPr="0066040D">
              <w:rPr>
                <w:sz w:val="24"/>
              </w:rPr>
              <w:t xml:space="preserve">, tel. 274 </w:t>
            </w:r>
            <w:r w:rsidR="00417F35">
              <w:rPr>
                <w:sz w:val="24"/>
              </w:rPr>
              <w:t>5022</w:t>
            </w:r>
          </w:p>
        </w:tc>
      </w:tr>
    </w:tbl>
    <w:p w:rsidR="00D30A9A" w:rsidRDefault="003A72DD" w:rsidP="00963C70">
      <w:pPr>
        <w:pStyle w:val="BodyText"/>
        <w:spacing w:line="240" w:lineRule="auto"/>
        <w:rPr>
          <w:sz w:val="24"/>
        </w:rPr>
      </w:pPr>
      <w:r>
        <w:rPr>
          <w:sz w:val="24"/>
        </w:rPr>
        <w:t>201</w:t>
      </w:r>
      <w:r w:rsidR="00963C70">
        <w:rPr>
          <w:sz w:val="24"/>
        </w:rPr>
        <w:t>9</w:t>
      </w:r>
      <w:r>
        <w:rPr>
          <w:sz w:val="24"/>
        </w:rPr>
        <w:t>-</w:t>
      </w:r>
      <w:r w:rsidR="007C2982">
        <w:rPr>
          <w:sz w:val="24"/>
        </w:rPr>
        <w:t>12</w:t>
      </w:r>
      <w:r>
        <w:rPr>
          <w:sz w:val="22"/>
          <w:szCs w:val="22"/>
        </w:rPr>
        <w:t>-</w:t>
      </w:r>
    </w:p>
    <w:sectPr w:rsidR="00D30A9A" w:rsidSect="005729E4">
      <w:headerReference w:type="even" r:id="rId8"/>
      <w:headerReference w:type="default" r:id="rId9"/>
      <w:footerReference w:type="even"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391" w:rsidRDefault="00D96391">
      <w:r>
        <w:separator/>
      </w:r>
    </w:p>
  </w:endnote>
  <w:endnote w:type="continuationSeparator" w:id="0">
    <w:p w:rsidR="00D96391" w:rsidRDefault="00D9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16" w:rsidRDefault="00816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E16" w:rsidRDefault="0081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391" w:rsidRDefault="00D96391">
      <w:r>
        <w:separator/>
      </w:r>
    </w:p>
  </w:footnote>
  <w:footnote w:type="continuationSeparator" w:id="0">
    <w:p w:rsidR="00D96391" w:rsidRDefault="00D9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EF" w:rsidRDefault="00023DEF" w:rsidP="004B23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DEF" w:rsidRDefault="00023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EF" w:rsidRPr="00023DEF" w:rsidRDefault="00023DEF" w:rsidP="004B234E">
    <w:pPr>
      <w:pStyle w:val="Header"/>
      <w:framePr w:wrap="around" w:vAnchor="text" w:hAnchor="margin" w:xAlign="center" w:y="1"/>
      <w:rPr>
        <w:rStyle w:val="PageNumber"/>
        <w:sz w:val="24"/>
      </w:rPr>
    </w:pPr>
    <w:r w:rsidRPr="00023DEF">
      <w:rPr>
        <w:rStyle w:val="PageNumber"/>
        <w:sz w:val="24"/>
      </w:rPr>
      <w:fldChar w:fldCharType="begin"/>
    </w:r>
    <w:r w:rsidRPr="00023DEF">
      <w:rPr>
        <w:rStyle w:val="PageNumber"/>
        <w:sz w:val="24"/>
      </w:rPr>
      <w:instrText xml:space="preserve">PAGE  </w:instrText>
    </w:r>
    <w:r w:rsidRPr="00023DEF">
      <w:rPr>
        <w:rStyle w:val="PageNumber"/>
        <w:sz w:val="24"/>
      </w:rPr>
      <w:fldChar w:fldCharType="separate"/>
    </w:r>
    <w:r w:rsidR="000661B8">
      <w:rPr>
        <w:rStyle w:val="PageNumber"/>
        <w:noProof/>
        <w:sz w:val="24"/>
      </w:rPr>
      <w:t>3</w:t>
    </w:r>
    <w:r w:rsidRPr="00023DEF">
      <w:rPr>
        <w:rStyle w:val="PageNumber"/>
        <w:sz w:val="24"/>
      </w:rPr>
      <w:fldChar w:fldCharType="end"/>
    </w:r>
  </w:p>
  <w:p w:rsidR="00023DEF" w:rsidRDefault="00023DEF" w:rsidP="00D30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912"/>
    <w:multiLevelType w:val="multilevel"/>
    <w:tmpl w:val="8E446E72"/>
    <w:lvl w:ilvl="0">
      <w:start w:val="8"/>
      <w:numFmt w:val="decimal"/>
      <w:lvlText w:val="%1."/>
      <w:lvlJc w:val="left"/>
      <w:pPr>
        <w:tabs>
          <w:tab w:val="num" w:pos="360"/>
        </w:tabs>
        <w:ind w:left="360" w:hanging="360"/>
      </w:pPr>
      <w:rPr>
        <w:rFonts w:hint="default"/>
        <w:strike w:val="0"/>
        <w:d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7E038C"/>
    <w:multiLevelType w:val="hybridMultilevel"/>
    <w:tmpl w:val="DA569DBA"/>
    <w:lvl w:ilvl="0" w:tplc="0409000F">
      <w:start w:val="1"/>
      <w:numFmt w:val="decimal"/>
      <w:lvlText w:val="%1."/>
      <w:lvlJc w:val="left"/>
      <w:pPr>
        <w:tabs>
          <w:tab w:val="num" w:pos="720"/>
        </w:tabs>
        <w:ind w:left="720" w:hanging="360"/>
      </w:pPr>
      <w:rPr>
        <w:rFonts w:hint="default"/>
      </w:rPr>
    </w:lvl>
    <w:lvl w:ilvl="1" w:tplc="D5023A22">
      <w:start w:val="1"/>
      <w:numFmt w:val="decimal"/>
      <w:lvlText w:val="%2."/>
      <w:lvlJc w:val="left"/>
      <w:pPr>
        <w:tabs>
          <w:tab w:val="num" w:pos="1440"/>
        </w:tabs>
        <w:ind w:left="343" w:firstLine="737"/>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57460"/>
    <w:multiLevelType w:val="multilevel"/>
    <w:tmpl w:val="B68C98BE"/>
    <w:lvl w:ilvl="0">
      <w:start w:val="1"/>
      <w:numFmt w:val="decimal"/>
      <w:lvlText w:val="%1."/>
      <w:lvlJc w:val="left"/>
      <w:pPr>
        <w:tabs>
          <w:tab w:val="num" w:pos="360"/>
        </w:tabs>
        <w:ind w:left="360" w:hanging="360"/>
      </w:pPr>
      <w:rPr>
        <w:rFonts w:hint="default"/>
        <w:i w:val="0"/>
        <w:strike w:val="0"/>
        <w:color w:val="auto"/>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2D6FBD"/>
    <w:multiLevelType w:val="hybridMultilevel"/>
    <w:tmpl w:val="EE68C6AA"/>
    <w:lvl w:ilvl="0" w:tplc="C316D0F6">
      <w:start w:val="4"/>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4FF3E1E"/>
    <w:multiLevelType w:val="multilevel"/>
    <w:tmpl w:val="DE4C95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C2BCB"/>
    <w:multiLevelType w:val="hybridMultilevel"/>
    <w:tmpl w:val="69D0B32E"/>
    <w:lvl w:ilvl="0" w:tplc="3A22895A">
      <w:numFmt w:val="bullet"/>
      <w:lvlText w:val="-"/>
      <w:lvlJc w:val="left"/>
      <w:pPr>
        <w:tabs>
          <w:tab w:val="num" w:pos="814"/>
        </w:tabs>
        <w:ind w:left="73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A144D"/>
    <w:multiLevelType w:val="multilevel"/>
    <w:tmpl w:val="04D2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3503C"/>
    <w:multiLevelType w:val="multilevel"/>
    <w:tmpl w:val="C4081A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EBB70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367449"/>
    <w:multiLevelType w:val="multilevel"/>
    <w:tmpl w:val="1646F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80E72"/>
    <w:multiLevelType w:val="multilevel"/>
    <w:tmpl w:val="52BA3664"/>
    <w:lvl w:ilvl="0">
      <w:start w:val="8"/>
      <w:numFmt w:val="decimal"/>
      <w:lvlText w:val="%1."/>
      <w:lvlJc w:val="left"/>
      <w:pPr>
        <w:tabs>
          <w:tab w:val="num" w:pos="360"/>
        </w:tabs>
        <w:ind w:left="360" w:hanging="360"/>
      </w:pPr>
      <w:rPr>
        <w:rFonts w:hint="default"/>
        <w:strike w:val="0"/>
        <w:d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904AE2"/>
    <w:multiLevelType w:val="multilevel"/>
    <w:tmpl w:val="2BC48C3E"/>
    <w:lvl w:ilvl="0">
      <w:start w:val="19"/>
      <w:numFmt w:val="decimal"/>
      <w:lvlText w:val="%1"/>
      <w:lvlJc w:val="left"/>
      <w:pPr>
        <w:tabs>
          <w:tab w:val="num" w:pos="420"/>
        </w:tabs>
        <w:ind w:left="420" w:hanging="420"/>
      </w:pPr>
      <w:rPr>
        <w:rFonts w:hint="default"/>
        <w:color w:val="FF0000"/>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2" w15:restartNumberingAfterBreak="0">
    <w:nsid w:val="349A3D8C"/>
    <w:multiLevelType w:val="multilevel"/>
    <w:tmpl w:val="B68C98BE"/>
    <w:lvl w:ilvl="0">
      <w:start w:val="1"/>
      <w:numFmt w:val="decimal"/>
      <w:lvlText w:val="%1."/>
      <w:lvlJc w:val="left"/>
      <w:pPr>
        <w:tabs>
          <w:tab w:val="num" w:pos="928"/>
        </w:tabs>
        <w:ind w:left="928" w:hanging="360"/>
      </w:pPr>
      <w:rPr>
        <w:rFonts w:hint="default"/>
        <w:i w:val="0"/>
        <w:strike w:val="0"/>
        <w:color w:val="auto"/>
      </w:rPr>
    </w:lvl>
    <w:lvl w:ilvl="1">
      <w:start w:val="1"/>
      <w:numFmt w:val="decimal"/>
      <w:lvlText w:val="%1.%2."/>
      <w:lvlJc w:val="left"/>
      <w:pPr>
        <w:tabs>
          <w:tab w:val="num" w:pos="1709"/>
        </w:tabs>
        <w:ind w:left="170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230900"/>
    <w:multiLevelType w:val="multilevel"/>
    <w:tmpl w:val="C96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551E7"/>
    <w:multiLevelType w:val="multilevel"/>
    <w:tmpl w:val="C4081A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59368B0"/>
    <w:multiLevelType w:val="multilevel"/>
    <w:tmpl w:val="4CC0F988"/>
    <w:lvl w:ilvl="0">
      <w:start w:val="19"/>
      <w:numFmt w:val="decimal"/>
      <w:lvlText w:val="%1"/>
      <w:lvlJc w:val="left"/>
      <w:pPr>
        <w:tabs>
          <w:tab w:val="num" w:pos="420"/>
        </w:tabs>
        <w:ind w:left="420" w:hanging="420"/>
      </w:pPr>
      <w:rPr>
        <w:rFonts w:hint="default"/>
        <w:color w:val="FF0000"/>
      </w:rPr>
    </w:lvl>
    <w:lvl w:ilvl="1">
      <w:start w:val="1"/>
      <w:numFmt w:val="decimal"/>
      <w:lvlText w:val="%1.%2"/>
      <w:lvlJc w:val="left"/>
      <w:pPr>
        <w:tabs>
          <w:tab w:val="num" w:pos="420"/>
        </w:tabs>
        <w:ind w:left="420" w:hanging="42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6" w15:restartNumberingAfterBreak="0">
    <w:nsid w:val="465A3E16"/>
    <w:multiLevelType w:val="multilevel"/>
    <w:tmpl w:val="1CD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80D91"/>
    <w:multiLevelType w:val="multilevel"/>
    <w:tmpl w:val="8C82F400"/>
    <w:lvl w:ilvl="0">
      <w:start w:val="19"/>
      <w:numFmt w:val="decimal"/>
      <w:lvlText w:val="%1"/>
      <w:lvlJc w:val="left"/>
      <w:pPr>
        <w:tabs>
          <w:tab w:val="num" w:pos="420"/>
        </w:tabs>
        <w:ind w:left="420" w:hanging="420"/>
      </w:pPr>
      <w:rPr>
        <w:rFonts w:hint="default"/>
        <w:color w:val="FF0000"/>
      </w:rPr>
    </w:lvl>
    <w:lvl w:ilvl="1">
      <w:start w:val="1"/>
      <w:numFmt w:val="none"/>
      <w:lvlText w:val="18.1"/>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8" w15:restartNumberingAfterBreak="0">
    <w:nsid w:val="4E183DF1"/>
    <w:multiLevelType w:val="hybridMultilevel"/>
    <w:tmpl w:val="1646FC60"/>
    <w:lvl w:ilvl="0" w:tplc="4AB45B5A">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E43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38B"/>
    <w:multiLevelType w:val="hybridMultilevel"/>
    <w:tmpl w:val="6442B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97C42"/>
    <w:multiLevelType w:val="hybridMultilevel"/>
    <w:tmpl w:val="856E4DD8"/>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2" w15:restartNumberingAfterBreak="0">
    <w:nsid w:val="52955474"/>
    <w:multiLevelType w:val="multilevel"/>
    <w:tmpl w:val="B68C98BE"/>
    <w:lvl w:ilvl="0">
      <w:start w:val="1"/>
      <w:numFmt w:val="decimal"/>
      <w:lvlText w:val="%1."/>
      <w:lvlJc w:val="left"/>
      <w:pPr>
        <w:tabs>
          <w:tab w:val="num" w:pos="928"/>
        </w:tabs>
        <w:ind w:left="928" w:hanging="360"/>
      </w:pPr>
      <w:rPr>
        <w:rFonts w:hint="default"/>
        <w:i w:val="0"/>
        <w:strike w:val="0"/>
        <w:color w:val="auto"/>
      </w:rPr>
    </w:lvl>
    <w:lvl w:ilvl="1">
      <w:start w:val="1"/>
      <w:numFmt w:val="decimal"/>
      <w:lvlText w:val="%1.%2."/>
      <w:lvlJc w:val="left"/>
      <w:pPr>
        <w:tabs>
          <w:tab w:val="num" w:pos="1709"/>
        </w:tabs>
        <w:ind w:left="170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2DB522D"/>
    <w:multiLevelType w:val="hybridMultilevel"/>
    <w:tmpl w:val="9EC0CE0A"/>
    <w:lvl w:ilvl="0" w:tplc="92987D98">
      <w:start w:val="1"/>
      <w:numFmt w:val="decimal"/>
      <w:lvlText w:val="%1."/>
      <w:lvlJc w:val="left"/>
      <w:pPr>
        <w:tabs>
          <w:tab w:val="num" w:pos="360"/>
        </w:tabs>
        <w:ind w:left="0" w:firstLine="0"/>
      </w:pPr>
      <w:rPr>
        <w:rFont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B80956"/>
    <w:multiLevelType w:val="multilevel"/>
    <w:tmpl w:val="5CA811F8"/>
    <w:lvl w:ilvl="0">
      <w:start w:val="8"/>
      <w:numFmt w:val="decimal"/>
      <w:lvlText w:val="%1."/>
      <w:lvlJc w:val="left"/>
      <w:pPr>
        <w:tabs>
          <w:tab w:val="num" w:pos="360"/>
        </w:tabs>
        <w:ind w:left="360" w:hanging="360"/>
      </w:pPr>
      <w:rPr>
        <w:rFonts w:hint="default"/>
        <w:strike w:val="0"/>
        <w:d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9F2C7E"/>
    <w:multiLevelType w:val="multilevel"/>
    <w:tmpl w:val="B68C98BE"/>
    <w:lvl w:ilvl="0">
      <w:start w:val="1"/>
      <w:numFmt w:val="decimal"/>
      <w:lvlText w:val="%1."/>
      <w:lvlJc w:val="left"/>
      <w:pPr>
        <w:tabs>
          <w:tab w:val="num" w:pos="360"/>
        </w:tabs>
        <w:ind w:left="360" w:hanging="360"/>
      </w:pPr>
      <w:rPr>
        <w:rFonts w:hint="default"/>
        <w:i w:val="0"/>
        <w:strike w:val="0"/>
        <w:color w:val="auto"/>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324350"/>
    <w:multiLevelType w:val="multilevel"/>
    <w:tmpl w:val="C55CE16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721297"/>
    <w:multiLevelType w:val="hybridMultilevel"/>
    <w:tmpl w:val="DE4C95A0"/>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648EC"/>
    <w:multiLevelType w:val="hybridMultilevel"/>
    <w:tmpl w:val="6C5A5532"/>
    <w:lvl w:ilvl="0" w:tplc="FC32D4F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68C056A7"/>
    <w:multiLevelType w:val="multilevel"/>
    <w:tmpl w:val="1CE027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A0F1FA2"/>
    <w:multiLevelType w:val="hybridMultilevel"/>
    <w:tmpl w:val="A0CC3AB6"/>
    <w:lvl w:ilvl="0" w:tplc="C280574E">
      <w:start w:val="4"/>
      <w:numFmt w:val="decimal"/>
      <w:lvlText w:val="%1."/>
      <w:lvlJc w:val="left"/>
      <w:pPr>
        <w:tabs>
          <w:tab w:val="num" w:pos="1097"/>
        </w:tabs>
        <w:ind w:left="0" w:firstLine="737"/>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7D0134"/>
    <w:multiLevelType w:val="multilevel"/>
    <w:tmpl w:val="293EBA8C"/>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57B441A"/>
    <w:multiLevelType w:val="hybridMultilevel"/>
    <w:tmpl w:val="B2D893B6"/>
    <w:lvl w:ilvl="0" w:tplc="8C644F16">
      <w:start w:val="1"/>
      <w:numFmt w:val="bullet"/>
      <w:lvlText w:val=""/>
      <w:lvlJc w:val="left"/>
      <w:pPr>
        <w:tabs>
          <w:tab w:val="num" w:pos="1477"/>
        </w:tabs>
        <w:ind w:left="1477" w:hanging="4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2660E9"/>
    <w:multiLevelType w:val="hybridMultilevel"/>
    <w:tmpl w:val="403A8048"/>
    <w:lvl w:ilvl="0" w:tplc="4AB45B5A">
      <w:start w:val="1"/>
      <w:numFmt w:val="bullet"/>
      <w:lvlText w:val=""/>
      <w:lvlJc w:val="left"/>
      <w:pPr>
        <w:tabs>
          <w:tab w:val="num" w:pos="720"/>
        </w:tabs>
        <w:ind w:left="720" w:hanging="360"/>
      </w:pPr>
      <w:rPr>
        <w:rFonts w:ascii="Symbol" w:hAnsi="Symbol" w:hint="default"/>
      </w:rPr>
    </w:lvl>
    <w:lvl w:ilvl="1" w:tplc="BCEAFEB8">
      <w:start w:val="1"/>
      <w:numFmt w:val="bullet"/>
      <w:lvlText w:val=""/>
      <w:lvlJc w:val="left"/>
      <w:pPr>
        <w:tabs>
          <w:tab w:val="num" w:pos="1440"/>
        </w:tabs>
        <w:ind w:left="1440" w:hanging="360"/>
      </w:pPr>
      <w:rPr>
        <w:rFonts w:ascii="Symbol" w:hAnsi="Symbol" w:hint="default"/>
        <w:effect w:val="none"/>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E113F"/>
    <w:multiLevelType w:val="hybridMultilevel"/>
    <w:tmpl w:val="66DC5B2C"/>
    <w:lvl w:ilvl="0" w:tplc="92987D98">
      <w:start w:val="1"/>
      <w:numFmt w:val="decimal"/>
      <w:lvlText w:val="%1."/>
      <w:lvlJc w:val="left"/>
      <w:pPr>
        <w:tabs>
          <w:tab w:val="num" w:pos="360"/>
        </w:tabs>
        <w:ind w:left="0" w:firstLine="0"/>
      </w:pPr>
      <w:rPr>
        <w:rFont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940EAE"/>
    <w:multiLevelType w:val="multilevel"/>
    <w:tmpl w:val="AE102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36FF5"/>
    <w:multiLevelType w:val="multilevel"/>
    <w:tmpl w:val="ABDA47E0"/>
    <w:lvl w:ilvl="0">
      <w:start w:val="10"/>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6"/>
  </w:num>
  <w:num w:numId="2">
    <w:abstractNumId w:val="31"/>
  </w:num>
  <w:num w:numId="3">
    <w:abstractNumId w:val="20"/>
  </w:num>
  <w:num w:numId="4">
    <w:abstractNumId w:val="34"/>
  </w:num>
  <w:num w:numId="5">
    <w:abstractNumId w:val="23"/>
  </w:num>
  <w:num w:numId="6">
    <w:abstractNumId w:val="5"/>
  </w:num>
  <w:num w:numId="7">
    <w:abstractNumId w:val="7"/>
  </w:num>
  <w:num w:numId="8">
    <w:abstractNumId w:val="1"/>
  </w:num>
  <w:num w:numId="9">
    <w:abstractNumId w:val="30"/>
  </w:num>
  <w:num w:numId="10">
    <w:abstractNumId w:val="22"/>
  </w:num>
  <w:num w:numId="11">
    <w:abstractNumId w:val="29"/>
  </w:num>
  <w:num w:numId="12">
    <w:abstractNumId w:val="10"/>
  </w:num>
  <w:num w:numId="13">
    <w:abstractNumId w:val="14"/>
  </w:num>
  <w:num w:numId="14">
    <w:abstractNumId w:val="17"/>
  </w:num>
  <w:num w:numId="15">
    <w:abstractNumId w:val="15"/>
  </w:num>
  <w:num w:numId="16">
    <w:abstractNumId w:val="11"/>
  </w:num>
  <w:num w:numId="17">
    <w:abstractNumId w:val="26"/>
  </w:num>
  <w:num w:numId="18">
    <w:abstractNumId w:val="6"/>
  </w:num>
  <w:num w:numId="19">
    <w:abstractNumId w:val="27"/>
  </w:num>
  <w:num w:numId="20">
    <w:abstractNumId w:val="4"/>
  </w:num>
  <w:num w:numId="21">
    <w:abstractNumId w:val="18"/>
  </w:num>
  <w:num w:numId="22">
    <w:abstractNumId w:val="13"/>
  </w:num>
  <w:num w:numId="23">
    <w:abstractNumId w:val="16"/>
  </w:num>
  <w:num w:numId="24">
    <w:abstractNumId w:val="24"/>
  </w:num>
  <w:num w:numId="25">
    <w:abstractNumId w:val="0"/>
  </w:num>
  <w:num w:numId="26">
    <w:abstractNumId w:val="28"/>
  </w:num>
  <w:num w:numId="27">
    <w:abstractNumId w:val="21"/>
  </w:num>
  <w:num w:numId="28">
    <w:abstractNumId w:val="9"/>
  </w:num>
  <w:num w:numId="29">
    <w:abstractNumId w:val="33"/>
  </w:num>
  <w:num w:numId="30">
    <w:abstractNumId w:val="35"/>
  </w:num>
  <w:num w:numId="31">
    <w:abstractNumId w:val="32"/>
  </w:num>
  <w:num w:numId="32">
    <w:abstractNumId w:val="25"/>
  </w:num>
  <w:num w:numId="33">
    <w:abstractNumId w:val="19"/>
  </w:num>
  <w:num w:numId="34">
    <w:abstractNumId w:val="2"/>
  </w:num>
  <w:num w:numId="35">
    <w:abstractNumId w:va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22"/>
    <w:rsid w:val="0000449B"/>
    <w:rsid w:val="00011991"/>
    <w:rsid w:val="00012F24"/>
    <w:rsid w:val="000136E6"/>
    <w:rsid w:val="000137F5"/>
    <w:rsid w:val="00015506"/>
    <w:rsid w:val="00015AC0"/>
    <w:rsid w:val="00022EAE"/>
    <w:rsid w:val="00023DEF"/>
    <w:rsid w:val="00030EE3"/>
    <w:rsid w:val="00036A42"/>
    <w:rsid w:val="00037FC0"/>
    <w:rsid w:val="000410C9"/>
    <w:rsid w:val="00043DA2"/>
    <w:rsid w:val="00047A20"/>
    <w:rsid w:val="0005025D"/>
    <w:rsid w:val="00055276"/>
    <w:rsid w:val="000627BC"/>
    <w:rsid w:val="00062D91"/>
    <w:rsid w:val="000661B8"/>
    <w:rsid w:val="00067F25"/>
    <w:rsid w:val="00072B1A"/>
    <w:rsid w:val="0007334C"/>
    <w:rsid w:val="0007408E"/>
    <w:rsid w:val="0007779C"/>
    <w:rsid w:val="00080652"/>
    <w:rsid w:val="00081465"/>
    <w:rsid w:val="000819FE"/>
    <w:rsid w:val="00083C7B"/>
    <w:rsid w:val="000854EF"/>
    <w:rsid w:val="000925A3"/>
    <w:rsid w:val="000A3DD8"/>
    <w:rsid w:val="000B08D1"/>
    <w:rsid w:val="000B60AF"/>
    <w:rsid w:val="000C2E54"/>
    <w:rsid w:val="000C4CB5"/>
    <w:rsid w:val="000C4DDF"/>
    <w:rsid w:val="000C7CEB"/>
    <w:rsid w:val="000D2A8A"/>
    <w:rsid w:val="000D73A6"/>
    <w:rsid w:val="000E0FF7"/>
    <w:rsid w:val="000E1B1B"/>
    <w:rsid w:val="000E3A2C"/>
    <w:rsid w:val="000E59DA"/>
    <w:rsid w:val="000E63D5"/>
    <w:rsid w:val="000F6A79"/>
    <w:rsid w:val="001006B1"/>
    <w:rsid w:val="0010266E"/>
    <w:rsid w:val="0011247A"/>
    <w:rsid w:val="001323D6"/>
    <w:rsid w:val="0013276F"/>
    <w:rsid w:val="00134ECE"/>
    <w:rsid w:val="00141484"/>
    <w:rsid w:val="00143654"/>
    <w:rsid w:val="00144179"/>
    <w:rsid w:val="0015343C"/>
    <w:rsid w:val="00154C16"/>
    <w:rsid w:val="00157180"/>
    <w:rsid w:val="001600AD"/>
    <w:rsid w:val="001626DE"/>
    <w:rsid w:val="00170935"/>
    <w:rsid w:val="00170D56"/>
    <w:rsid w:val="00170E34"/>
    <w:rsid w:val="00171F6A"/>
    <w:rsid w:val="00176DA1"/>
    <w:rsid w:val="00180CF1"/>
    <w:rsid w:val="00181F74"/>
    <w:rsid w:val="0018241C"/>
    <w:rsid w:val="00186B9A"/>
    <w:rsid w:val="00194CF6"/>
    <w:rsid w:val="00197CBE"/>
    <w:rsid w:val="001A1D68"/>
    <w:rsid w:val="001A2F69"/>
    <w:rsid w:val="001B3699"/>
    <w:rsid w:val="001B7A69"/>
    <w:rsid w:val="001C0AF7"/>
    <w:rsid w:val="001C1A5A"/>
    <w:rsid w:val="001C4248"/>
    <w:rsid w:val="001C4F37"/>
    <w:rsid w:val="001C6935"/>
    <w:rsid w:val="001D265A"/>
    <w:rsid w:val="001D45F2"/>
    <w:rsid w:val="001D55DE"/>
    <w:rsid w:val="001D6DCA"/>
    <w:rsid w:val="001D7874"/>
    <w:rsid w:val="001E0B2A"/>
    <w:rsid w:val="001E4E60"/>
    <w:rsid w:val="001E5611"/>
    <w:rsid w:val="001E7543"/>
    <w:rsid w:val="001F2192"/>
    <w:rsid w:val="001F5B79"/>
    <w:rsid w:val="001F73E5"/>
    <w:rsid w:val="002002AA"/>
    <w:rsid w:val="00200991"/>
    <w:rsid w:val="002037AD"/>
    <w:rsid w:val="002109E3"/>
    <w:rsid w:val="00211B0D"/>
    <w:rsid w:val="00215356"/>
    <w:rsid w:val="00217DE4"/>
    <w:rsid w:val="002246A7"/>
    <w:rsid w:val="00225453"/>
    <w:rsid w:val="0023240E"/>
    <w:rsid w:val="00237A29"/>
    <w:rsid w:val="002440D5"/>
    <w:rsid w:val="0024614F"/>
    <w:rsid w:val="00252087"/>
    <w:rsid w:val="00252573"/>
    <w:rsid w:val="00253388"/>
    <w:rsid w:val="00260156"/>
    <w:rsid w:val="00262CA2"/>
    <w:rsid w:val="00263EA4"/>
    <w:rsid w:val="002641C0"/>
    <w:rsid w:val="00264345"/>
    <w:rsid w:val="00264DFA"/>
    <w:rsid w:val="00270434"/>
    <w:rsid w:val="00270866"/>
    <w:rsid w:val="00272F48"/>
    <w:rsid w:val="00275932"/>
    <w:rsid w:val="00282BA4"/>
    <w:rsid w:val="00284DEC"/>
    <w:rsid w:val="00285244"/>
    <w:rsid w:val="00293B97"/>
    <w:rsid w:val="002940BE"/>
    <w:rsid w:val="002B0D44"/>
    <w:rsid w:val="002B5678"/>
    <w:rsid w:val="002C48B0"/>
    <w:rsid w:val="002C6774"/>
    <w:rsid w:val="002D269D"/>
    <w:rsid w:val="002D458D"/>
    <w:rsid w:val="002D712E"/>
    <w:rsid w:val="002D7760"/>
    <w:rsid w:val="002E04F2"/>
    <w:rsid w:val="002E144B"/>
    <w:rsid w:val="002F3F1D"/>
    <w:rsid w:val="002F4008"/>
    <w:rsid w:val="00300D08"/>
    <w:rsid w:val="00301DA9"/>
    <w:rsid w:val="0030449F"/>
    <w:rsid w:val="00305446"/>
    <w:rsid w:val="00310881"/>
    <w:rsid w:val="00310A81"/>
    <w:rsid w:val="00315153"/>
    <w:rsid w:val="003156EA"/>
    <w:rsid w:val="00317454"/>
    <w:rsid w:val="00317D0C"/>
    <w:rsid w:val="00323B05"/>
    <w:rsid w:val="00323C4C"/>
    <w:rsid w:val="003272AF"/>
    <w:rsid w:val="00327D06"/>
    <w:rsid w:val="00330B86"/>
    <w:rsid w:val="003357F3"/>
    <w:rsid w:val="00336A2D"/>
    <w:rsid w:val="003414B2"/>
    <w:rsid w:val="003452C4"/>
    <w:rsid w:val="003459C9"/>
    <w:rsid w:val="00353D2D"/>
    <w:rsid w:val="00353E45"/>
    <w:rsid w:val="00354288"/>
    <w:rsid w:val="00355E9B"/>
    <w:rsid w:val="003578C8"/>
    <w:rsid w:val="00367979"/>
    <w:rsid w:val="00370E5C"/>
    <w:rsid w:val="00373D02"/>
    <w:rsid w:val="003768F5"/>
    <w:rsid w:val="003805B1"/>
    <w:rsid w:val="003822F6"/>
    <w:rsid w:val="003857B5"/>
    <w:rsid w:val="00393EF3"/>
    <w:rsid w:val="00394681"/>
    <w:rsid w:val="003A1A55"/>
    <w:rsid w:val="003A72DD"/>
    <w:rsid w:val="003A7F9B"/>
    <w:rsid w:val="003B02F8"/>
    <w:rsid w:val="003B06C9"/>
    <w:rsid w:val="003B0B0E"/>
    <w:rsid w:val="003B1606"/>
    <w:rsid w:val="003B2DEB"/>
    <w:rsid w:val="003B765B"/>
    <w:rsid w:val="003C1383"/>
    <w:rsid w:val="003C1615"/>
    <w:rsid w:val="003C53E3"/>
    <w:rsid w:val="003C574F"/>
    <w:rsid w:val="003C6C65"/>
    <w:rsid w:val="003C6CE0"/>
    <w:rsid w:val="003D2C80"/>
    <w:rsid w:val="003D3BE2"/>
    <w:rsid w:val="003D5204"/>
    <w:rsid w:val="003D61A7"/>
    <w:rsid w:val="003D6FB4"/>
    <w:rsid w:val="003D7157"/>
    <w:rsid w:val="003E0BD9"/>
    <w:rsid w:val="003E1613"/>
    <w:rsid w:val="003E1822"/>
    <w:rsid w:val="003E2B08"/>
    <w:rsid w:val="003E3DAC"/>
    <w:rsid w:val="003E694E"/>
    <w:rsid w:val="003E6D50"/>
    <w:rsid w:val="003F0577"/>
    <w:rsid w:val="003F6372"/>
    <w:rsid w:val="003F6870"/>
    <w:rsid w:val="003F6A1A"/>
    <w:rsid w:val="00400211"/>
    <w:rsid w:val="00405704"/>
    <w:rsid w:val="00414FDD"/>
    <w:rsid w:val="00415555"/>
    <w:rsid w:val="00417F35"/>
    <w:rsid w:val="0042398D"/>
    <w:rsid w:val="00423D29"/>
    <w:rsid w:val="00423F1F"/>
    <w:rsid w:val="00426857"/>
    <w:rsid w:val="00432CEC"/>
    <w:rsid w:val="004330BD"/>
    <w:rsid w:val="00434324"/>
    <w:rsid w:val="00437031"/>
    <w:rsid w:val="00442D8B"/>
    <w:rsid w:val="00443B28"/>
    <w:rsid w:val="00444D52"/>
    <w:rsid w:val="004453B1"/>
    <w:rsid w:val="00446A01"/>
    <w:rsid w:val="00453F2B"/>
    <w:rsid w:val="00466377"/>
    <w:rsid w:val="00471B40"/>
    <w:rsid w:val="004834F8"/>
    <w:rsid w:val="00484B4E"/>
    <w:rsid w:val="004860A6"/>
    <w:rsid w:val="004A0000"/>
    <w:rsid w:val="004A3C74"/>
    <w:rsid w:val="004A5084"/>
    <w:rsid w:val="004B234E"/>
    <w:rsid w:val="004B3274"/>
    <w:rsid w:val="004B3978"/>
    <w:rsid w:val="004B4328"/>
    <w:rsid w:val="004B56C6"/>
    <w:rsid w:val="004C24B2"/>
    <w:rsid w:val="004C355D"/>
    <w:rsid w:val="004C3B98"/>
    <w:rsid w:val="004D3A95"/>
    <w:rsid w:val="004D40F8"/>
    <w:rsid w:val="004D47DC"/>
    <w:rsid w:val="004E4507"/>
    <w:rsid w:val="004E5BF8"/>
    <w:rsid w:val="004E69CC"/>
    <w:rsid w:val="004F2FA2"/>
    <w:rsid w:val="004F6CC3"/>
    <w:rsid w:val="004F759F"/>
    <w:rsid w:val="005004F7"/>
    <w:rsid w:val="00500BC8"/>
    <w:rsid w:val="00500E05"/>
    <w:rsid w:val="00504F6A"/>
    <w:rsid w:val="005105CE"/>
    <w:rsid w:val="00514045"/>
    <w:rsid w:val="005144D4"/>
    <w:rsid w:val="0051456E"/>
    <w:rsid w:val="00517781"/>
    <w:rsid w:val="005221E2"/>
    <w:rsid w:val="00522382"/>
    <w:rsid w:val="00522E34"/>
    <w:rsid w:val="005232FA"/>
    <w:rsid w:val="00523754"/>
    <w:rsid w:val="005246A5"/>
    <w:rsid w:val="005301ED"/>
    <w:rsid w:val="005327D8"/>
    <w:rsid w:val="00533DC4"/>
    <w:rsid w:val="005361B4"/>
    <w:rsid w:val="0053766A"/>
    <w:rsid w:val="00542113"/>
    <w:rsid w:val="005474D4"/>
    <w:rsid w:val="005544BD"/>
    <w:rsid w:val="00554D76"/>
    <w:rsid w:val="0055727C"/>
    <w:rsid w:val="00560220"/>
    <w:rsid w:val="00563000"/>
    <w:rsid w:val="00570823"/>
    <w:rsid w:val="00572774"/>
    <w:rsid w:val="005729E4"/>
    <w:rsid w:val="00576496"/>
    <w:rsid w:val="005816D1"/>
    <w:rsid w:val="00582F62"/>
    <w:rsid w:val="00591749"/>
    <w:rsid w:val="00595B69"/>
    <w:rsid w:val="00596A28"/>
    <w:rsid w:val="00596FEC"/>
    <w:rsid w:val="005A6730"/>
    <w:rsid w:val="005B2910"/>
    <w:rsid w:val="005B2D5C"/>
    <w:rsid w:val="005B33F8"/>
    <w:rsid w:val="005C00C5"/>
    <w:rsid w:val="005C0454"/>
    <w:rsid w:val="005C5390"/>
    <w:rsid w:val="005C6FE0"/>
    <w:rsid w:val="005D0742"/>
    <w:rsid w:val="005D4A7D"/>
    <w:rsid w:val="005D6EFC"/>
    <w:rsid w:val="005D7167"/>
    <w:rsid w:val="005E3099"/>
    <w:rsid w:val="005E46DA"/>
    <w:rsid w:val="005E4798"/>
    <w:rsid w:val="005F1B52"/>
    <w:rsid w:val="005F2160"/>
    <w:rsid w:val="005F53FE"/>
    <w:rsid w:val="005F6426"/>
    <w:rsid w:val="005F6C73"/>
    <w:rsid w:val="005F6FC9"/>
    <w:rsid w:val="0060240F"/>
    <w:rsid w:val="00603767"/>
    <w:rsid w:val="006037D3"/>
    <w:rsid w:val="00606208"/>
    <w:rsid w:val="0061541B"/>
    <w:rsid w:val="00621A4E"/>
    <w:rsid w:val="00621C5D"/>
    <w:rsid w:val="006311EF"/>
    <w:rsid w:val="00631CB1"/>
    <w:rsid w:val="00632C09"/>
    <w:rsid w:val="006356DF"/>
    <w:rsid w:val="00635C50"/>
    <w:rsid w:val="006403B1"/>
    <w:rsid w:val="00640A40"/>
    <w:rsid w:val="0064557C"/>
    <w:rsid w:val="0064619A"/>
    <w:rsid w:val="00646748"/>
    <w:rsid w:val="00647097"/>
    <w:rsid w:val="0064724B"/>
    <w:rsid w:val="0065097F"/>
    <w:rsid w:val="006536AF"/>
    <w:rsid w:val="00653BD6"/>
    <w:rsid w:val="006542B2"/>
    <w:rsid w:val="00654676"/>
    <w:rsid w:val="00657757"/>
    <w:rsid w:val="0066040D"/>
    <w:rsid w:val="006611E5"/>
    <w:rsid w:val="0066174A"/>
    <w:rsid w:val="00663AE6"/>
    <w:rsid w:val="00670AEA"/>
    <w:rsid w:val="006735B8"/>
    <w:rsid w:val="00673DEA"/>
    <w:rsid w:val="00673FEB"/>
    <w:rsid w:val="006747E5"/>
    <w:rsid w:val="00681186"/>
    <w:rsid w:val="00682B4E"/>
    <w:rsid w:val="00683FBF"/>
    <w:rsid w:val="00686B62"/>
    <w:rsid w:val="00690AF7"/>
    <w:rsid w:val="00693924"/>
    <w:rsid w:val="0069534F"/>
    <w:rsid w:val="00696C62"/>
    <w:rsid w:val="006A4DA2"/>
    <w:rsid w:val="006A76D0"/>
    <w:rsid w:val="006A7CAD"/>
    <w:rsid w:val="006B0015"/>
    <w:rsid w:val="006B0446"/>
    <w:rsid w:val="006B41CF"/>
    <w:rsid w:val="006C0464"/>
    <w:rsid w:val="006D4554"/>
    <w:rsid w:val="006D7E0A"/>
    <w:rsid w:val="006F07C3"/>
    <w:rsid w:val="006F0D99"/>
    <w:rsid w:val="006F23C4"/>
    <w:rsid w:val="006F2EB2"/>
    <w:rsid w:val="006F368E"/>
    <w:rsid w:val="0070076E"/>
    <w:rsid w:val="00703809"/>
    <w:rsid w:val="007068EC"/>
    <w:rsid w:val="00706D48"/>
    <w:rsid w:val="00707B50"/>
    <w:rsid w:val="0071383B"/>
    <w:rsid w:val="0071598C"/>
    <w:rsid w:val="00715FBD"/>
    <w:rsid w:val="00727685"/>
    <w:rsid w:val="007325E6"/>
    <w:rsid w:val="00737F8D"/>
    <w:rsid w:val="00740807"/>
    <w:rsid w:val="0074120C"/>
    <w:rsid w:val="00743CA1"/>
    <w:rsid w:val="0074734B"/>
    <w:rsid w:val="007516B1"/>
    <w:rsid w:val="00755A90"/>
    <w:rsid w:val="00756455"/>
    <w:rsid w:val="007632D7"/>
    <w:rsid w:val="00766996"/>
    <w:rsid w:val="0076724D"/>
    <w:rsid w:val="007702CB"/>
    <w:rsid w:val="00773A2F"/>
    <w:rsid w:val="00782182"/>
    <w:rsid w:val="007823ED"/>
    <w:rsid w:val="00783533"/>
    <w:rsid w:val="0078388D"/>
    <w:rsid w:val="00784672"/>
    <w:rsid w:val="00791D9C"/>
    <w:rsid w:val="00796967"/>
    <w:rsid w:val="007A1200"/>
    <w:rsid w:val="007A3595"/>
    <w:rsid w:val="007A72C2"/>
    <w:rsid w:val="007A7D36"/>
    <w:rsid w:val="007A7FBD"/>
    <w:rsid w:val="007B4635"/>
    <w:rsid w:val="007B637A"/>
    <w:rsid w:val="007C0144"/>
    <w:rsid w:val="007C0E5C"/>
    <w:rsid w:val="007C2982"/>
    <w:rsid w:val="007C5BE6"/>
    <w:rsid w:val="007D72CD"/>
    <w:rsid w:val="007E09EA"/>
    <w:rsid w:val="007E39C0"/>
    <w:rsid w:val="007E74BE"/>
    <w:rsid w:val="007F0733"/>
    <w:rsid w:val="00801624"/>
    <w:rsid w:val="0080463D"/>
    <w:rsid w:val="008117A1"/>
    <w:rsid w:val="0081251F"/>
    <w:rsid w:val="008135A1"/>
    <w:rsid w:val="008147CB"/>
    <w:rsid w:val="00816C0D"/>
    <w:rsid w:val="00816E16"/>
    <w:rsid w:val="00821BD3"/>
    <w:rsid w:val="008236C9"/>
    <w:rsid w:val="008246B7"/>
    <w:rsid w:val="0083051C"/>
    <w:rsid w:val="00835B1A"/>
    <w:rsid w:val="00840B00"/>
    <w:rsid w:val="008412EA"/>
    <w:rsid w:val="00845A49"/>
    <w:rsid w:val="00847A4D"/>
    <w:rsid w:val="00860016"/>
    <w:rsid w:val="00860A12"/>
    <w:rsid w:val="0086288A"/>
    <w:rsid w:val="0087545B"/>
    <w:rsid w:val="0087657D"/>
    <w:rsid w:val="0088009D"/>
    <w:rsid w:val="00884DF1"/>
    <w:rsid w:val="00886559"/>
    <w:rsid w:val="00887183"/>
    <w:rsid w:val="00891A10"/>
    <w:rsid w:val="0089589A"/>
    <w:rsid w:val="008A3E88"/>
    <w:rsid w:val="008A6E0E"/>
    <w:rsid w:val="008A7D8F"/>
    <w:rsid w:val="008B35BA"/>
    <w:rsid w:val="008B41FD"/>
    <w:rsid w:val="008C5229"/>
    <w:rsid w:val="008C6133"/>
    <w:rsid w:val="008D1ACC"/>
    <w:rsid w:val="008D413B"/>
    <w:rsid w:val="008D5750"/>
    <w:rsid w:val="008E10DA"/>
    <w:rsid w:val="008E2898"/>
    <w:rsid w:val="008E5A34"/>
    <w:rsid w:val="008E7EA4"/>
    <w:rsid w:val="008F3BD4"/>
    <w:rsid w:val="008F59A3"/>
    <w:rsid w:val="008F5AD9"/>
    <w:rsid w:val="009032E4"/>
    <w:rsid w:val="0090503F"/>
    <w:rsid w:val="0091484F"/>
    <w:rsid w:val="00922D3E"/>
    <w:rsid w:val="009322EF"/>
    <w:rsid w:val="00933ED7"/>
    <w:rsid w:val="00942CE0"/>
    <w:rsid w:val="009458F5"/>
    <w:rsid w:val="009470EE"/>
    <w:rsid w:val="0095096B"/>
    <w:rsid w:val="009519CD"/>
    <w:rsid w:val="00957776"/>
    <w:rsid w:val="00957958"/>
    <w:rsid w:val="00960249"/>
    <w:rsid w:val="00960806"/>
    <w:rsid w:val="00960C04"/>
    <w:rsid w:val="009614DD"/>
    <w:rsid w:val="00963BE6"/>
    <w:rsid w:val="00963C70"/>
    <w:rsid w:val="00964210"/>
    <w:rsid w:val="00964702"/>
    <w:rsid w:val="00970E8E"/>
    <w:rsid w:val="00973D9E"/>
    <w:rsid w:val="00983065"/>
    <w:rsid w:val="009839C7"/>
    <w:rsid w:val="00987B11"/>
    <w:rsid w:val="00990951"/>
    <w:rsid w:val="00993069"/>
    <w:rsid w:val="0099391E"/>
    <w:rsid w:val="009A3FC4"/>
    <w:rsid w:val="009A6C41"/>
    <w:rsid w:val="009B60B8"/>
    <w:rsid w:val="009C3B6A"/>
    <w:rsid w:val="009C46BD"/>
    <w:rsid w:val="009C6487"/>
    <w:rsid w:val="009D00B1"/>
    <w:rsid w:val="009D63AD"/>
    <w:rsid w:val="009E0570"/>
    <w:rsid w:val="009E0D49"/>
    <w:rsid w:val="009E3177"/>
    <w:rsid w:val="009E442A"/>
    <w:rsid w:val="009F0608"/>
    <w:rsid w:val="009F0B25"/>
    <w:rsid w:val="009F1426"/>
    <w:rsid w:val="009F1503"/>
    <w:rsid w:val="009F530E"/>
    <w:rsid w:val="009F639D"/>
    <w:rsid w:val="009F63C8"/>
    <w:rsid w:val="009F7728"/>
    <w:rsid w:val="00A0383B"/>
    <w:rsid w:val="00A03E73"/>
    <w:rsid w:val="00A04491"/>
    <w:rsid w:val="00A05522"/>
    <w:rsid w:val="00A0628F"/>
    <w:rsid w:val="00A06F50"/>
    <w:rsid w:val="00A1253C"/>
    <w:rsid w:val="00A15C99"/>
    <w:rsid w:val="00A2362E"/>
    <w:rsid w:val="00A237BD"/>
    <w:rsid w:val="00A26E50"/>
    <w:rsid w:val="00A314BF"/>
    <w:rsid w:val="00A3275E"/>
    <w:rsid w:val="00A34A78"/>
    <w:rsid w:val="00A40347"/>
    <w:rsid w:val="00A4283E"/>
    <w:rsid w:val="00A44984"/>
    <w:rsid w:val="00A450FB"/>
    <w:rsid w:val="00A46BD9"/>
    <w:rsid w:val="00A5497A"/>
    <w:rsid w:val="00A55459"/>
    <w:rsid w:val="00A565B5"/>
    <w:rsid w:val="00A56A23"/>
    <w:rsid w:val="00A622D2"/>
    <w:rsid w:val="00A70574"/>
    <w:rsid w:val="00A73012"/>
    <w:rsid w:val="00A75CF0"/>
    <w:rsid w:val="00A76880"/>
    <w:rsid w:val="00A85EFE"/>
    <w:rsid w:val="00A8614A"/>
    <w:rsid w:val="00A86B3B"/>
    <w:rsid w:val="00A9290E"/>
    <w:rsid w:val="00A96543"/>
    <w:rsid w:val="00A97D4E"/>
    <w:rsid w:val="00AB04CF"/>
    <w:rsid w:val="00AB094D"/>
    <w:rsid w:val="00AB1FBB"/>
    <w:rsid w:val="00AB371A"/>
    <w:rsid w:val="00AB3872"/>
    <w:rsid w:val="00AC021C"/>
    <w:rsid w:val="00AC7E08"/>
    <w:rsid w:val="00AD2C4B"/>
    <w:rsid w:val="00AD4338"/>
    <w:rsid w:val="00AD5A68"/>
    <w:rsid w:val="00AD6935"/>
    <w:rsid w:val="00AF08F1"/>
    <w:rsid w:val="00B005E9"/>
    <w:rsid w:val="00B05805"/>
    <w:rsid w:val="00B11D86"/>
    <w:rsid w:val="00B17F12"/>
    <w:rsid w:val="00B30B7C"/>
    <w:rsid w:val="00B30E71"/>
    <w:rsid w:val="00B31AA9"/>
    <w:rsid w:val="00B35289"/>
    <w:rsid w:val="00B444E3"/>
    <w:rsid w:val="00B531B5"/>
    <w:rsid w:val="00B53E1A"/>
    <w:rsid w:val="00B56143"/>
    <w:rsid w:val="00B56338"/>
    <w:rsid w:val="00B650B4"/>
    <w:rsid w:val="00B716E4"/>
    <w:rsid w:val="00B72F85"/>
    <w:rsid w:val="00B77F52"/>
    <w:rsid w:val="00B81FC9"/>
    <w:rsid w:val="00B91A25"/>
    <w:rsid w:val="00B92F44"/>
    <w:rsid w:val="00B944D0"/>
    <w:rsid w:val="00B9784A"/>
    <w:rsid w:val="00BA14E5"/>
    <w:rsid w:val="00BA5D0C"/>
    <w:rsid w:val="00BB0443"/>
    <w:rsid w:val="00BB1153"/>
    <w:rsid w:val="00BB3DAE"/>
    <w:rsid w:val="00BB51F0"/>
    <w:rsid w:val="00BB7B66"/>
    <w:rsid w:val="00BC0138"/>
    <w:rsid w:val="00BC67C8"/>
    <w:rsid w:val="00BC7A05"/>
    <w:rsid w:val="00BD07F4"/>
    <w:rsid w:val="00BD4502"/>
    <w:rsid w:val="00BD4B6C"/>
    <w:rsid w:val="00BD7014"/>
    <w:rsid w:val="00BD701A"/>
    <w:rsid w:val="00BE056D"/>
    <w:rsid w:val="00BF78AD"/>
    <w:rsid w:val="00C01213"/>
    <w:rsid w:val="00C01EB7"/>
    <w:rsid w:val="00C02254"/>
    <w:rsid w:val="00C034D3"/>
    <w:rsid w:val="00C04D66"/>
    <w:rsid w:val="00C1048E"/>
    <w:rsid w:val="00C10D82"/>
    <w:rsid w:val="00C10DC9"/>
    <w:rsid w:val="00C10FF6"/>
    <w:rsid w:val="00C1354B"/>
    <w:rsid w:val="00C15974"/>
    <w:rsid w:val="00C24AF0"/>
    <w:rsid w:val="00C25AC3"/>
    <w:rsid w:val="00C26055"/>
    <w:rsid w:val="00C31353"/>
    <w:rsid w:val="00C32EF9"/>
    <w:rsid w:val="00C346E6"/>
    <w:rsid w:val="00C37D92"/>
    <w:rsid w:val="00C42162"/>
    <w:rsid w:val="00C448A4"/>
    <w:rsid w:val="00C45DC5"/>
    <w:rsid w:val="00C52771"/>
    <w:rsid w:val="00C54595"/>
    <w:rsid w:val="00C669C2"/>
    <w:rsid w:val="00C70401"/>
    <w:rsid w:val="00C720B4"/>
    <w:rsid w:val="00C740C1"/>
    <w:rsid w:val="00C74546"/>
    <w:rsid w:val="00C761C0"/>
    <w:rsid w:val="00C83BF4"/>
    <w:rsid w:val="00C84C63"/>
    <w:rsid w:val="00C872DD"/>
    <w:rsid w:val="00C96653"/>
    <w:rsid w:val="00C96A4E"/>
    <w:rsid w:val="00C96D3B"/>
    <w:rsid w:val="00CA0BEB"/>
    <w:rsid w:val="00CA4315"/>
    <w:rsid w:val="00CA4C4A"/>
    <w:rsid w:val="00CB09C5"/>
    <w:rsid w:val="00CB149F"/>
    <w:rsid w:val="00CB3716"/>
    <w:rsid w:val="00CB3F7C"/>
    <w:rsid w:val="00CB45D8"/>
    <w:rsid w:val="00CB4F7F"/>
    <w:rsid w:val="00CB5FF3"/>
    <w:rsid w:val="00CB76EF"/>
    <w:rsid w:val="00CC659E"/>
    <w:rsid w:val="00CD2489"/>
    <w:rsid w:val="00CD5F42"/>
    <w:rsid w:val="00CE07D7"/>
    <w:rsid w:val="00CE2A85"/>
    <w:rsid w:val="00CE6501"/>
    <w:rsid w:val="00CE65D6"/>
    <w:rsid w:val="00CE6AC3"/>
    <w:rsid w:val="00CE7895"/>
    <w:rsid w:val="00CE7B4D"/>
    <w:rsid w:val="00CF053B"/>
    <w:rsid w:val="00CF0F8A"/>
    <w:rsid w:val="00CF4736"/>
    <w:rsid w:val="00D0019C"/>
    <w:rsid w:val="00D062C5"/>
    <w:rsid w:val="00D1113C"/>
    <w:rsid w:val="00D15DD7"/>
    <w:rsid w:val="00D2082F"/>
    <w:rsid w:val="00D217A2"/>
    <w:rsid w:val="00D27CC8"/>
    <w:rsid w:val="00D30A9A"/>
    <w:rsid w:val="00D32642"/>
    <w:rsid w:val="00D34BC1"/>
    <w:rsid w:val="00D40DF3"/>
    <w:rsid w:val="00D42083"/>
    <w:rsid w:val="00D43A72"/>
    <w:rsid w:val="00D43D0E"/>
    <w:rsid w:val="00D4404B"/>
    <w:rsid w:val="00D442EA"/>
    <w:rsid w:val="00D4467C"/>
    <w:rsid w:val="00D50D0F"/>
    <w:rsid w:val="00D54DCC"/>
    <w:rsid w:val="00D61901"/>
    <w:rsid w:val="00D70171"/>
    <w:rsid w:val="00D756B7"/>
    <w:rsid w:val="00D8230E"/>
    <w:rsid w:val="00D84896"/>
    <w:rsid w:val="00D86975"/>
    <w:rsid w:val="00D86EDF"/>
    <w:rsid w:val="00D925CB"/>
    <w:rsid w:val="00D94852"/>
    <w:rsid w:val="00D96391"/>
    <w:rsid w:val="00DA3382"/>
    <w:rsid w:val="00DB3016"/>
    <w:rsid w:val="00DB6613"/>
    <w:rsid w:val="00DC1CEB"/>
    <w:rsid w:val="00DC4641"/>
    <w:rsid w:val="00DC67A5"/>
    <w:rsid w:val="00DC68DB"/>
    <w:rsid w:val="00DD14ED"/>
    <w:rsid w:val="00DD3319"/>
    <w:rsid w:val="00DD5323"/>
    <w:rsid w:val="00DD6A1D"/>
    <w:rsid w:val="00DD7EE8"/>
    <w:rsid w:val="00DE495F"/>
    <w:rsid w:val="00DE6E2B"/>
    <w:rsid w:val="00E0147E"/>
    <w:rsid w:val="00E02403"/>
    <w:rsid w:val="00E03338"/>
    <w:rsid w:val="00E05B08"/>
    <w:rsid w:val="00E05B30"/>
    <w:rsid w:val="00E1148B"/>
    <w:rsid w:val="00E13FFC"/>
    <w:rsid w:val="00E147DB"/>
    <w:rsid w:val="00E1601B"/>
    <w:rsid w:val="00E176E6"/>
    <w:rsid w:val="00E3027C"/>
    <w:rsid w:val="00E311FB"/>
    <w:rsid w:val="00E3175E"/>
    <w:rsid w:val="00E343E4"/>
    <w:rsid w:val="00E3586C"/>
    <w:rsid w:val="00E43A23"/>
    <w:rsid w:val="00E459C8"/>
    <w:rsid w:val="00E479D3"/>
    <w:rsid w:val="00E50044"/>
    <w:rsid w:val="00E5060D"/>
    <w:rsid w:val="00E52C60"/>
    <w:rsid w:val="00E5306B"/>
    <w:rsid w:val="00E537A2"/>
    <w:rsid w:val="00E5563B"/>
    <w:rsid w:val="00E633E8"/>
    <w:rsid w:val="00E713EA"/>
    <w:rsid w:val="00E74D3B"/>
    <w:rsid w:val="00E83347"/>
    <w:rsid w:val="00E8490F"/>
    <w:rsid w:val="00E85454"/>
    <w:rsid w:val="00E907D2"/>
    <w:rsid w:val="00EA0821"/>
    <w:rsid w:val="00EA0D95"/>
    <w:rsid w:val="00EB3802"/>
    <w:rsid w:val="00EB57DC"/>
    <w:rsid w:val="00EB5E90"/>
    <w:rsid w:val="00EC3BFB"/>
    <w:rsid w:val="00EC3EDD"/>
    <w:rsid w:val="00EC57A7"/>
    <w:rsid w:val="00EC646F"/>
    <w:rsid w:val="00ED26F7"/>
    <w:rsid w:val="00ED314E"/>
    <w:rsid w:val="00ED3FE7"/>
    <w:rsid w:val="00EE2EA9"/>
    <w:rsid w:val="00EE4EA9"/>
    <w:rsid w:val="00EE7133"/>
    <w:rsid w:val="00EE7271"/>
    <w:rsid w:val="00EF2B37"/>
    <w:rsid w:val="00EF49AC"/>
    <w:rsid w:val="00EF564A"/>
    <w:rsid w:val="00F00854"/>
    <w:rsid w:val="00F0145E"/>
    <w:rsid w:val="00F01709"/>
    <w:rsid w:val="00F038C0"/>
    <w:rsid w:val="00F075B7"/>
    <w:rsid w:val="00F10284"/>
    <w:rsid w:val="00F13ABD"/>
    <w:rsid w:val="00F15E47"/>
    <w:rsid w:val="00F312B1"/>
    <w:rsid w:val="00F334A7"/>
    <w:rsid w:val="00F35117"/>
    <w:rsid w:val="00F35542"/>
    <w:rsid w:val="00F37F7C"/>
    <w:rsid w:val="00F43D51"/>
    <w:rsid w:val="00F44F20"/>
    <w:rsid w:val="00F4561A"/>
    <w:rsid w:val="00F50546"/>
    <w:rsid w:val="00F620E9"/>
    <w:rsid w:val="00F6364B"/>
    <w:rsid w:val="00F63FF4"/>
    <w:rsid w:val="00F72ABA"/>
    <w:rsid w:val="00F84932"/>
    <w:rsid w:val="00F95231"/>
    <w:rsid w:val="00F956E2"/>
    <w:rsid w:val="00F95C28"/>
    <w:rsid w:val="00F97137"/>
    <w:rsid w:val="00F97F21"/>
    <w:rsid w:val="00FA0169"/>
    <w:rsid w:val="00FA1C45"/>
    <w:rsid w:val="00FA2922"/>
    <w:rsid w:val="00FA2B65"/>
    <w:rsid w:val="00FA5023"/>
    <w:rsid w:val="00FB0369"/>
    <w:rsid w:val="00FB0A41"/>
    <w:rsid w:val="00FC25CE"/>
    <w:rsid w:val="00FC2F10"/>
    <w:rsid w:val="00FC5A7F"/>
    <w:rsid w:val="00FD1EED"/>
    <w:rsid w:val="00FD5DCE"/>
    <w:rsid w:val="00FE04DB"/>
    <w:rsid w:val="00FE7180"/>
    <w:rsid w:val="00FF0779"/>
    <w:rsid w:val="00FF339A"/>
    <w:rsid w:val="00FF70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9D076"/>
  <w15:chartTrackingRefBased/>
  <w15:docId w15:val="{22D4DFC7-E5A7-49D0-BFB7-8B5A119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iCs/>
      <w:sz w:val="28"/>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rPr>
  </w:style>
  <w:style w:type="paragraph" w:styleId="Heading2">
    <w:name w:val="heading 2"/>
    <w:basedOn w:val="Normal"/>
    <w:next w:val="Normal"/>
    <w:qFormat/>
    <w:pPr>
      <w:keepNext/>
      <w:spacing w:before="240" w:after="60"/>
      <w:outlineLvl w:val="1"/>
    </w:pPr>
    <w:rPr>
      <w:rFonts w:ascii="Arial" w:hAnsi="Arial" w:cs="Arial"/>
      <w:b/>
      <w:bCs/>
      <w:i/>
      <w:iCs w:val="0"/>
      <w:caps/>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ind w:firstLine="720"/>
      <w:jc w:val="both"/>
      <w:outlineLvl w:val="4"/>
    </w:pPr>
    <w:rPr>
      <w:iCs w:val="0"/>
      <w:sz w:val="24"/>
      <w:szCs w:val="20"/>
    </w:rPr>
  </w:style>
  <w:style w:type="paragraph" w:styleId="Heading6">
    <w:name w:val="heading 6"/>
    <w:basedOn w:val="Normal"/>
    <w:next w:val="Normal"/>
    <w:qFormat/>
    <w:pPr>
      <w:keepNext/>
      <w:ind w:firstLine="2835"/>
      <w:jc w:val="both"/>
      <w:outlineLvl w:val="5"/>
    </w:pPr>
    <w:rPr>
      <w:i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iCs w:val="0"/>
      <w:sz w:val="20"/>
      <w:szCs w:val="20"/>
    </w:rPr>
  </w:style>
  <w:style w:type="character" w:styleId="HTMLTypewriter">
    <w:name w:val="HTML Typewriter"/>
    <w:rPr>
      <w:sz w:val="20"/>
    </w:rPr>
  </w:style>
  <w:style w:type="paragraph" w:styleId="BodyText2">
    <w:name w:val="Body Text 2"/>
    <w:basedOn w:val="Normal"/>
    <w:pPr>
      <w:spacing w:line="360" w:lineRule="auto"/>
      <w:jc w:val="both"/>
    </w:pPr>
    <w:rPr>
      <w:i/>
      <w:sz w:val="20"/>
      <w:szCs w:val="20"/>
    </w:rPr>
  </w:style>
  <w:style w:type="paragraph" w:styleId="BodyTextIndent3">
    <w:name w:val="Body Text Indent 3"/>
    <w:basedOn w:val="Normal"/>
    <w:pPr>
      <w:spacing w:line="360" w:lineRule="auto"/>
      <w:ind w:left="851" w:hanging="567"/>
      <w:jc w:val="both"/>
    </w:pPr>
    <w:rPr>
      <w:iCs w:val="0"/>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tabs>
        <w:tab w:val="left" w:pos="851"/>
      </w:tabs>
      <w:spacing w:line="360" w:lineRule="auto"/>
      <w:jc w:val="both"/>
    </w:pPr>
  </w:style>
  <w:style w:type="paragraph" w:customStyle="1" w:styleId="Style1">
    <w:name w:val="Style1"/>
    <w:basedOn w:val="Heading2"/>
    <w:pPr>
      <w:jc w:val="center"/>
    </w:pPr>
    <w:rPr>
      <w:rFonts w:ascii="Times New Roman" w:hAnsi="Times New Roman"/>
      <w:i w:val="0"/>
      <w:sz w:val="24"/>
    </w:rPr>
  </w:style>
  <w:style w:type="paragraph" w:styleId="BlockText">
    <w:name w:val="Block Text"/>
    <w:basedOn w:val="Normal"/>
    <w:pPr>
      <w:spacing w:line="360" w:lineRule="auto"/>
      <w:ind w:left="720" w:right="-1"/>
      <w:jc w:val="both"/>
    </w:pPr>
    <w:rPr>
      <w:sz w:val="24"/>
    </w:rPr>
  </w:style>
  <w:style w:type="paragraph" w:styleId="BalloonText">
    <w:name w:val="Balloon Text"/>
    <w:basedOn w:val="Normal"/>
    <w:semiHidden/>
    <w:rPr>
      <w:rFonts w:ascii="Tahoma" w:hAnsi="Tahoma" w:cs="Tahoma"/>
      <w:sz w:val="16"/>
      <w:szCs w:val="16"/>
    </w:rPr>
  </w:style>
  <w:style w:type="character" w:styleId="Hyperlink">
    <w:name w:val="Hyperlink"/>
    <w:rPr>
      <w:strike w:val="0"/>
      <w:dstrike w:val="0"/>
      <w:color w:val="000080"/>
      <w:u w:val="none"/>
      <w:effect w:val="none"/>
    </w:rPr>
  </w:style>
  <w:style w:type="character" w:styleId="Strong">
    <w:name w:val="Strong"/>
    <w:qFormat/>
    <w:rPr>
      <w:b/>
      <w:bCs/>
    </w:rPr>
  </w:style>
  <w:style w:type="table" w:styleId="TableGrid">
    <w:name w:val="Table Grid"/>
    <w:basedOn w:val="TableNormal"/>
    <w:rsid w:val="005C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70935"/>
    <w:pPr>
      <w:tabs>
        <w:tab w:val="center" w:pos="4819"/>
        <w:tab w:val="right" w:pos="9638"/>
      </w:tabs>
    </w:pPr>
  </w:style>
  <w:style w:type="paragraph" w:styleId="BodyTextIndent">
    <w:name w:val="Body Text Indent"/>
    <w:basedOn w:val="Normal"/>
    <w:rsid w:val="00A4283E"/>
    <w:pPr>
      <w:spacing w:after="120"/>
      <w:ind w:left="283"/>
    </w:pPr>
  </w:style>
  <w:style w:type="character" w:styleId="CommentReference">
    <w:name w:val="annotation reference"/>
    <w:semiHidden/>
    <w:rsid w:val="000D2A8A"/>
    <w:rPr>
      <w:sz w:val="16"/>
      <w:szCs w:val="16"/>
    </w:rPr>
  </w:style>
  <w:style w:type="paragraph" w:styleId="CommentText">
    <w:name w:val="annotation text"/>
    <w:basedOn w:val="Normal"/>
    <w:semiHidden/>
    <w:rsid w:val="000D2A8A"/>
    <w:rPr>
      <w:sz w:val="20"/>
      <w:szCs w:val="20"/>
    </w:rPr>
  </w:style>
  <w:style w:type="paragraph" w:styleId="CommentSubject">
    <w:name w:val="annotation subject"/>
    <w:basedOn w:val="CommentText"/>
    <w:next w:val="CommentText"/>
    <w:semiHidden/>
    <w:rsid w:val="000D2A8A"/>
    <w:rPr>
      <w:b/>
      <w:bCs/>
    </w:rPr>
  </w:style>
  <w:style w:type="character" w:styleId="FollowedHyperlink">
    <w:name w:val="FollowedHyperlink"/>
    <w:rsid w:val="0087657D"/>
    <w:rPr>
      <w:color w:val="800080"/>
      <w:u w:val="single"/>
    </w:rPr>
  </w:style>
  <w:style w:type="paragraph" w:styleId="Revision">
    <w:name w:val="Revision"/>
    <w:hidden/>
    <w:uiPriority w:val="99"/>
    <w:semiHidden/>
    <w:rsid w:val="00A85EFE"/>
    <w:rPr>
      <w:iCs/>
      <w:sz w:val="28"/>
      <w:szCs w:val="24"/>
      <w:lang w:eastAsia="en-US"/>
    </w:rPr>
  </w:style>
  <w:style w:type="paragraph" w:styleId="NormalWeb">
    <w:name w:val="Normal (Web)"/>
    <w:basedOn w:val="Normal"/>
    <w:uiPriority w:val="99"/>
    <w:unhideWhenUsed/>
    <w:rsid w:val="00A06F50"/>
    <w:pPr>
      <w:spacing w:before="100" w:beforeAutospacing="1" w:after="100" w:afterAutospacing="1"/>
    </w:pPr>
    <w:rPr>
      <w:iCs w:val="0"/>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84314">
      <w:bodyDiv w:val="1"/>
      <w:marLeft w:val="0"/>
      <w:marRight w:val="0"/>
      <w:marTop w:val="0"/>
      <w:marBottom w:val="0"/>
      <w:divBdr>
        <w:top w:val="none" w:sz="0" w:space="0" w:color="auto"/>
        <w:left w:val="none" w:sz="0" w:space="0" w:color="auto"/>
        <w:bottom w:val="none" w:sz="0" w:space="0" w:color="auto"/>
        <w:right w:val="none" w:sz="0" w:space="0" w:color="auto"/>
      </w:divBdr>
    </w:div>
    <w:div w:id="1356925209">
      <w:bodyDiv w:val="1"/>
      <w:marLeft w:val="0"/>
      <w:marRight w:val="0"/>
      <w:marTop w:val="0"/>
      <w:marBottom w:val="0"/>
      <w:divBdr>
        <w:top w:val="none" w:sz="0" w:space="0" w:color="auto"/>
        <w:left w:val="none" w:sz="0" w:space="0" w:color="auto"/>
        <w:bottom w:val="none" w:sz="0" w:space="0" w:color="auto"/>
        <w:right w:val="none" w:sz="0" w:space="0" w:color="auto"/>
      </w:divBdr>
    </w:div>
    <w:div w:id="1917741917">
      <w:bodyDiv w:val="1"/>
      <w:marLeft w:val="0"/>
      <w:marRight w:val="0"/>
      <w:marTop w:val="0"/>
      <w:marBottom w:val="0"/>
      <w:divBdr>
        <w:top w:val="none" w:sz="0" w:space="0" w:color="auto"/>
        <w:left w:val="none" w:sz="0" w:space="0" w:color="auto"/>
        <w:bottom w:val="none" w:sz="0" w:space="0" w:color="auto"/>
        <w:right w:val="none" w:sz="0" w:space="0" w:color="auto"/>
      </w:divBdr>
    </w:div>
    <w:div w:id="20385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060E-8788-4EE1-8959-6A6CCEDD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2750</Words>
  <Characters>1568</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VILNIAUS GEDIMINO TECHNIKOS UNIVERSITETO STUDIJŲ NUOSTATAI</vt:lpstr>
      <vt:lpstr>VILNIAUS GEDIMINO TECHNIKOS UNIVERSITETO STUDIJŲ NUOSTATAI</vt:lpstr>
    </vt:vector>
  </TitlesOfParts>
  <Company>VGTU</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GEDIMINO TECHNIKOS UNIVERSITETO STUDIJŲ NUOSTATAI</dc:title>
  <dc:subject/>
  <dc:creator>vytautas</dc:creator>
  <cp:keywords/>
  <cp:lastModifiedBy>Ingrida Sys Mureikienė</cp:lastModifiedBy>
  <cp:revision>3</cp:revision>
  <cp:lastPrinted>2019-01-08T08:15:00Z</cp:lastPrinted>
  <dcterms:created xsi:type="dcterms:W3CDTF">2019-12-18T08:19:00Z</dcterms:created>
  <dcterms:modified xsi:type="dcterms:W3CDTF">2019-12-18T08:39:00Z</dcterms:modified>
</cp:coreProperties>
</file>