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41571F9" w14:textId="77777777" w:rsidR="00B45946" w:rsidRDefault="00B45946" w:rsidP="00B45946">
      <w:pPr>
        <w:tabs>
          <w:tab w:val="decimal" w:pos="2268"/>
          <w:tab w:val="left" w:pos="7480"/>
        </w:tabs>
        <w:jc w:val="center"/>
        <w:rPr>
          <w:b/>
          <w:caps/>
        </w:rPr>
      </w:pPr>
      <w:bookmarkStart w:id="0" w:name="_GoBack"/>
      <w:bookmarkEnd w:id="0"/>
      <w:r w:rsidRPr="00295728">
        <w:rPr>
          <w:b/>
          <w:caps/>
        </w:rPr>
        <w:t>EXTRACT of</w:t>
      </w:r>
      <w:r>
        <w:rPr>
          <w:b/>
          <w:caps/>
        </w:rPr>
        <w:t xml:space="preserve"> TRANSPORT ENGINEERING study field at VILNIUS GEDIMINAS TECHNICAL UNIVERSITY </w:t>
      </w:r>
    </w:p>
    <w:p w14:paraId="341571FA" w14:textId="77777777" w:rsidR="00B45946" w:rsidRPr="006501B9" w:rsidRDefault="00B45946" w:rsidP="00B45946">
      <w:pPr>
        <w:tabs>
          <w:tab w:val="decimal" w:pos="2268"/>
          <w:tab w:val="left" w:pos="7480"/>
        </w:tabs>
        <w:jc w:val="center"/>
        <w:rPr>
          <w:b/>
          <w:caps/>
        </w:rPr>
      </w:pPr>
      <w:r>
        <w:rPr>
          <w:b/>
          <w:caps/>
        </w:rPr>
        <w:t>THE 9TH OF FEBRUARY 2021 evaluation report NO. sv4-18</w:t>
      </w:r>
    </w:p>
    <w:p w14:paraId="341571FB" w14:textId="77777777" w:rsidR="00B45946" w:rsidRPr="00295728" w:rsidRDefault="00B45946" w:rsidP="00B45946">
      <w:pPr>
        <w:jc w:val="center"/>
        <w:rPr>
          <w:sz w:val="16"/>
          <w:lang w:val="lt-LT"/>
        </w:rPr>
      </w:pPr>
    </w:p>
    <w:p w14:paraId="341571FC" w14:textId="77777777" w:rsidR="00B45946" w:rsidRPr="00295728" w:rsidRDefault="00B45946" w:rsidP="00B45946">
      <w:pPr>
        <w:rPr>
          <w:sz w:val="16"/>
          <w:lang w:val="lt-LT"/>
        </w:rPr>
      </w:pPr>
    </w:p>
    <w:p w14:paraId="341571FD" w14:textId="77777777" w:rsidR="00B45946" w:rsidRPr="004715B5" w:rsidRDefault="00B45946" w:rsidP="00B45946">
      <w:pPr>
        <w:jc w:val="center"/>
        <w:rPr>
          <w:rFonts w:ascii="Cambria" w:eastAsia="Calibri" w:hAnsi="Cambria"/>
          <w:i/>
          <w:sz w:val="36"/>
          <w:szCs w:val="36"/>
          <w:lang w:eastAsia="lt-LT"/>
        </w:rPr>
      </w:pPr>
      <w:r>
        <w:rPr>
          <w:i/>
          <w:noProof/>
          <w:sz w:val="36"/>
          <w:szCs w:val="36"/>
          <w:lang w:val="lt-LT" w:eastAsia="lt-LT"/>
        </w:rPr>
        <w:drawing>
          <wp:inline distT="0" distB="0" distL="0" distR="0" wp14:anchorId="341573A8" wp14:editId="341573A9">
            <wp:extent cx="1866900" cy="1152525"/>
            <wp:effectExtent l="0" t="0" r="0" b="9525"/>
            <wp:docPr id="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7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66900" cy="1152525"/>
                    </a:xfrm>
                    <a:prstGeom prst="rect">
                      <a:avLst/>
                    </a:prstGeom>
                    <a:noFill/>
                    <a:ln>
                      <a:noFill/>
                    </a:ln>
                  </pic:spPr>
                </pic:pic>
              </a:graphicData>
            </a:graphic>
          </wp:inline>
        </w:drawing>
      </w:r>
    </w:p>
    <w:p w14:paraId="341571FE" w14:textId="77777777" w:rsidR="00B45946" w:rsidRPr="004715B5" w:rsidRDefault="00B45946" w:rsidP="00B45946">
      <w:pPr>
        <w:jc w:val="center"/>
        <w:rPr>
          <w:rFonts w:ascii="Cambria" w:eastAsia="Calibri" w:hAnsi="Cambria"/>
          <w:color w:val="136C73"/>
          <w:sz w:val="28"/>
          <w:szCs w:val="28"/>
          <w:lang w:eastAsia="lt-LT"/>
        </w:rPr>
      </w:pPr>
      <w:r>
        <w:rPr>
          <w:rFonts w:ascii="Cambria" w:eastAsia="Calibri" w:hAnsi="Cambria"/>
          <w:color w:val="136C73"/>
          <w:sz w:val="28"/>
          <w:szCs w:val="28"/>
          <w:lang w:eastAsia="lt-LT"/>
        </w:rPr>
        <w:t>CENTRE FOR QUALITY ASSESSMENT IN HIGHER EDUCATION</w:t>
      </w:r>
    </w:p>
    <w:p w14:paraId="341571FF" w14:textId="77777777" w:rsidR="00B45946" w:rsidRPr="004715B5" w:rsidRDefault="00B45946" w:rsidP="00B45946">
      <w:pPr>
        <w:rPr>
          <w:rFonts w:ascii="Cambria" w:eastAsia="Calibri" w:hAnsi="Cambria"/>
          <w:color w:val="136C73"/>
          <w:lang w:eastAsia="lt-LT"/>
        </w:rPr>
      </w:pPr>
    </w:p>
    <w:p w14:paraId="34157200" w14:textId="77777777" w:rsidR="00B45946" w:rsidRPr="00655C0A" w:rsidRDefault="00B45946" w:rsidP="00B45946">
      <w:pPr>
        <w:jc w:val="center"/>
        <w:rPr>
          <w:rFonts w:ascii="Cambria" w:eastAsia="Calibri" w:hAnsi="Cambria"/>
          <w:color w:val="136C73"/>
          <w:sz w:val="28"/>
          <w:szCs w:val="28"/>
          <w:lang w:eastAsia="lt-LT"/>
        </w:rPr>
      </w:pPr>
      <w:r w:rsidRPr="00655C0A">
        <w:rPr>
          <w:rFonts w:ascii="Cambria" w:eastAsia="Calibri" w:hAnsi="Cambria"/>
          <w:color w:val="136C73"/>
          <w:sz w:val="28"/>
          <w:szCs w:val="28"/>
          <w:lang w:eastAsia="lt-LT"/>
        </w:rPr>
        <w:t>––––––––––––––––––––––––––––––</w:t>
      </w:r>
    </w:p>
    <w:p w14:paraId="34157201" w14:textId="77777777" w:rsidR="00B45946" w:rsidRPr="00655C0A" w:rsidRDefault="00B45946" w:rsidP="00B45946">
      <w:pPr>
        <w:jc w:val="center"/>
        <w:rPr>
          <w:rFonts w:ascii="Cambria" w:eastAsia="Calibri" w:hAnsi="Cambria"/>
          <w:b/>
          <w:color w:val="136C73"/>
          <w:sz w:val="28"/>
          <w:szCs w:val="28"/>
          <w:lang w:eastAsia="lt-LT"/>
        </w:rPr>
      </w:pPr>
      <w:r w:rsidRPr="00655C0A">
        <w:rPr>
          <w:rFonts w:ascii="Cambria" w:eastAsia="Calibri" w:hAnsi="Cambria"/>
          <w:b/>
          <w:color w:val="136C73"/>
          <w:sz w:val="28"/>
          <w:szCs w:val="28"/>
          <w:lang w:eastAsia="lt-LT"/>
        </w:rPr>
        <w:t>EVALUATION REPORT</w:t>
      </w:r>
    </w:p>
    <w:p w14:paraId="34157202" w14:textId="77777777" w:rsidR="00B45946" w:rsidRDefault="00B45946" w:rsidP="00B45946">
      <w:pPr>
        <w:jc w:val="center"/>
        <w:rPr>
          <w:rFonts w:ascii="Cambria" w:eastAsia="Calibri" w:hAnsi="Cambria"/>
          <w:b/>
          <w:color w:val="136C73"/>
          <w:sz w:val="28"/>
          <w:szCs w:val="28"/>
          <w:lang w:eastAsia="lt-LT"/>
        </w:rPr>
      </w:pPr>
      <w:r w:rsidRPr="00655C0A">
        <w:rPr>
          <w:rFonts w:ascii="Cambria" w:eastAsia="Calibri" w:hAnsi="Cambria"/>
          <w:b/>
          <w:color w:val="136C73"/>
          <w:sz w:val="28"/>
          <w:szCs w:val="28"/>
          <w:lang w:eastAsia="lt-LT"/>
        </w:rPr>
        <w:t xml:space="preserve">STUDY FIELD </w:t>
      </w:r>
    </w:p>
    <w:p w14:paraId="34157203" w14:textId="77777777" w:rsidR="00B45946" w:rsidRPr="00655C0A" w:rsidRDefault="00B45946" w:rsidP="00B45946">
      <w:pPr>
        <w:jc w:val="center"/>
        <w:rPr>
          <w:rFonts w:ascii="Cambria" w:eastAsia="Calibri" w:hAnsi="Cambria"/>
          <w:color w:val="136C73"/>
          <w:sz w:val="28"/>
          <w:szCs w:val="28"/>
          <w:lang w:eastAsia="lt-LT"/>
        </w:rPr>
      </w:pPr>
      <w:r>
        <w:rPr>
          <w:rFonts w:ascii="Cambria" w:eastAsia="Calibri" w:hAnsi="Cambria"/>
          <w:b/>
          <w:color w:val="136C73"/>
          <w:sz w:val="28"/>
          <w:szCs w:val="28"/>
          <w:lang w:eastAsia="lt-LT"/>
        </w:rPr>
        <w:t>TRANSPORT ENGINEERING</w:t>
      </w:r>
    </w:p>
    <w:p w14:paraId="34157204" w14:textId="77777777" w:rsidR="00B45946" w:rsidRPr="00655C0A" w:rsidRDefault="00B45946" w:rsidP="00B45946">
      <w:pPr>
        <w:jc w:val="center"/>
        <w:rPr>
          <w:rFonts w:ascii="Cambria" w:eastAsia="Calibri" w:hAnsi="Cambria"/>
          <w:color w:val="136C73"/>
          <w:sz w:val="28"/>
          <w:szCs w:val="28"/>
          <w:lang w:eastAsia="lt-LT"/>
        </w:rPr>
      </w:pPr>
      <w:proofErr w:type="gramStart"/>
      <w:r w:rsidRPr="00655C0A">
        <w:rPr>
          <w:rFonts w:ascii="Cambria" w:eastAsia="Calibri" w:hAnsi="Cambria"/>
          <w:color w:val="136C73"/>
          <w:sz w:val="28"/>
          <w:szCs w:val="28"/>
          <w:lang w:eastAsia="lt-LT"/>
        </w:rPr>
        <w:t>at</w:t>
      </w:r>
      <w:proofErr w:type="gramEnd"/>
      <w:r w:rsidRPr="00655C0A">
        <w:rPr>
          <w:rFonts w:ascii="Cambria" w:eastAsia="Calibri" w:hAnsi="Cambria"/>
          <w:color w:val="136C73"/>
          <w:sz w:val="28"/>
          <w:szCs w:val="28"/>
          <w:lang w:eastAsia="lt-LT"/>
        </w:rPr>
        <w:t xml:space="preserve"> </w:t>
      </w:r>
      <w:r w:rsidRPr="00E67633">
        <w:rPr>
          <w:rFonts w:ascii="Cambria" w:eastAsia="Calibri" w:hAnsi="Cambria"/>
          <w:color w:val="136C73"/>
          <w:sz w:val="28"/>
          <w:szCs w:val="28"/>
          <w:lang w:eastAsia="lt-LT"/>
        </w:rPr>
        <w:t>VILNIUS GEDIMINAS TECHNICAL UNIVERSITY</w:t>
      </w:r>
    </w:p>
    <w:p w14:paraId="34157205" w14:textId="77777777" w:rsidR="00B45946" w:rsidRPr="004715B5" w:rsidRDefault="00B45946" w:rsidP="00B45946">
      <w:pPr>
        <w:jc w:val="center"/>
        <w:rPr>
          <w:rFonts w:ascii="Cambria" w:eastAsia="Calibri" w:hAnsi="Cambria"/>
          <w:sz w:val="36"/>
          <w:szCs w:val="36"/>
          <w:lang w:eastAsia="lt-LT"/>
        </w:rPr>
      </w:pPr>
    </w:p>
    <w:tbl>
      <w:tblPr>
        <w:tblW w:w="0" w:type="auto"/>
        <w:tblInd w:w="-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E4B8"/>
        <w:tblLook w:val="04A0" w:firstRow="1" w:lastRow="0" w:firstColumn="1" w:lastColumn="0" w:noHBand="0" w:noVBand="1"/>
      </w:tblPr>
      <w:tblGrid>
        <w:gridCol w:w="9626"/>
      </w:tblGrid>
      <w:tr w:rsidR="00B45946" w:rsidRPr="004715B5" w14:paraId="3415720F" w14:textId="77777777" w:rsidTr="0066612B">
        <w:trPr>
          <w:trHeight w:val="2495"/>
        </w:trPr>
        <w:tc>
          <w:tcPr>
            <w:tcW w:w="9626" w:type="dxa"/>
            <w:tcBorders>
              <w:top w:val="single" w:sz="4" w:space="0" w:color="auto"/>
              <w:left w:val="single" w:sz="4" w:space="0" w:color="auto"/>
              <w:bottom w:val="single" w:sz="4" w:space="0" w:color="auto"/>
              <w:right w:val="single" w:sz="4" w:space="0" w:color="auto"/>
            </w:tcBorders>
            <w:shd w:val="clear" w:color="auto" w:fill="85A5A4"/>
          </w:tcPr>
          <w:p w14:paraId="34157206" w14:textId="77777777" w:rsidR="00B45946" w:rsidRPr="00967E8E" w:rsidRDefault="00B45946" w:rsidP="0066612B">
            <w:pPr>
              <w:tabs>
                <w:tab w:val="left" w:pos="0"/>
              </w:tabs>
              <w:spacing w:line="360" w:lineRule="auto"/>
              <w:rPr>
                <w:rFonts w:ascii="Cambria" w:eastAsia="Calibri" w:hAnsi="Cambria"/>
                <w:b/>
                <w:color w:val="FFFFFF"/>
                <w:lang w:eastAsia="lt-LT"/>
              </w:rPr>
            </w:pPr>
            <w:r w:rsidRPr="00967E8E">
              <w:rPr>
                <w:rFonts w:ascii="Cambria" w:eastAsia="Calibri" w:hAnsi="Cambria"/>
                <w:b/>
                <w:color w:val="FFFFFF"/>
                <w:lang w:eastAsia="lt-LT"/>
              </w:rPr>
              <w:t xml:space="preserve">Review team: </w:t>
            </w:r>
          </w:p>
          <w:p w14:paraId="34157207" w14:textId="77777777" w:rsidR="00B45946" w:rsidRPr="00967E8E" w:rsidRDefault="00B45946" w:rsidP="0066612B">
            <w:pPr>
              <w:tabs>
                <w:tab w:val="left" w:pos="0"/>
              </w:tabs>
              <w:spacing w:line="360" w:lineRule="auto"/>
              <w:rPr>
                <w:rFonts w:ascii="Cambria" w:eastAsia="Calibri" w:hAnsi="Cambria"/>
                <w:b/>
                <w:color w:val="FFFFFF"/>
                <w:lang w:eastAsia="lt-LT"/>
              </w:rPr>
            </w:pPr>
            <w:proofErr w:type="spellStart"/>
            <w:r w:rsidRPr="00967E8E">
              <w:rPr>
                <w:rFonts w:ascii="Cambria" w:eastAsia="Calibri" w:hAnsi="Cambria"/>
                <w:b/>
                <w:color w:val="FFFFFF"/>
                <w:lang w:eastAsia="lt-LT"/>
              </w:rPr>
              <w:t>Prof.</w:t>
            </w:r>
            <w:proofErr w:type="spellEnd"/>
            <w:r w:rsidRPr="00967E8E">
              <w:rPr>
                <w:rFonts w:ascii="Cambria" w:eastAsia="Calibri" w:hAnsi="Cambria"/>
                <w:b/>
                <w:color w:val="FFFFFF"/>
                <w:lang w:eastAsia="lt-LT"/>
              </w:rPr>
              <w:t xml:space="preserve"> Dr.-</w:t>
            </w:r>
            <w:proofErr w:type="spellStart"/>
            <w:r w:rsidRPr="00967E8E">
              <w:rPr>
                <w:rFonts w:ascii="Cambria" w:eastAsia="Calibri" w:hAnsi="Cambria"/>
                <w:b/>
                <w:color w:val="FFFFFF"/>
                <w:lang w:eastAsia="lt-LT"/>
              </w:rPr>
              <w:t>Ing</w:t>
            </w:r>
            <w:proofErr w:type="spellEnd"/>
            <w:r w:rsidRPr="00967E8E">
              <w:rPr>
                <w:rFonts w:ascii="Cambria" w:eastAsia="Calibri" w:hAnsi="Cambria"/>
                <w:b/>
                <w:color w:val="FFFFFF"/>
                <w:lang w:eastAsia="lt-LT"/>
              </w:rPr>
              <w:t xml:space="preserve">. Haldor E. Jochim, (team leader) </w:t>
            </w:r>
          </w:p>
          <w:p w14:paraId="34157208" w14:textId="77777777" w:rsidR="00B45946" w:rsidRPr="00967E8E" w:rsidRDefault="00B45946" w:rsidP="0066612B">
            <w:pPr>
              <w:tabs>
                <w:tab w:val="left" w:pos="0"/>
              </w:tabs>
              <w:spacing w:line="360" w:lineRule="auto"/>
              <w:rPr>
                <w:rFonts w:ascii="Cambria" w:eastAsia="Calibri" w:hAnsi="Cambria"/>
                <w:b/>
                <w:color w:val="FFFFFF"/>
                <w:lang w:eastAsia="lt-LT"/>
              </w:rPr>
            </w:pPr>
            <w:proofErr w:type="spellStart"/>
            <w:r w:rsidRPr="00967E8E">
              <w:rPr>
                <w:rFonts w:ascii="Cambria" w:eastAsia="Calibri" w:hAnsi="Cambria"/>
                <w:b/>
                <w:color w:val="FFFFFF"/>
                <w:lang w:eastAsia="lt-LT"/>
              </w:rPr>
              <w:t>Prof.</w:t>
            </w:r>
            <w:proofErr w:type="spellEnd"/>
            <w:r w:rsidRPr="00967E8E">
              <w:rPr>
                <w:rFonts w:ascii="Cambria" w:eastAsia="Calibri" w:hAnsi="Cambria"/>
                <w:b/>
                <w:color w:val="FFFFFF"/>
                <w:lang w:eastAsia="lt-LT"/>
              </w:rPr>
              <w:t xml:space="preserve">, </w:t>
            </w:r>
            <w:proofErr w:type="spellStart"/>
            <w:r w:rsidRPr="00967E8E">
              <w:rPr>
                <w:rFonts w:ascii="Cambria" w:eastAsia="Calibri" w:hAnsi="Cambria"/>
                <w:b/>
                <w:color w:val="FFFFFF"/>
                <w:lang w:eastAsia="lt-LT"/>
              </w:rPr>
              <w:t>Dr.Sc.Eng</w:t>
            </w:r>
            <w:proofErr w:type="spellEnd"/>
            <w:r w:rsidRPr="00967E8E">
              <w:rPr>
                <w:rFonts w:ascii="Cambria" w:eastAsia="Calibri" w:hAnsi="Cambria"/>
                <w:b/>
                <w:color w:val="FFFFFF"/>
                <w:lang w:eastAsia="lt-LT"/>
              </w:rPr>
              <w:t xml:space="preserve">. Irina </w:t>
            </w:r>
            <w:proofErr w:type="spellStart"/>
            <w:r w:rsidRPr="00967E8E">
              <w:rPr>
                <w:rFonts w:ascii="Cambria" w:eastAsia="Calibri" w:hAnsi="Cambria"/>
                <w:b/>
                <w:color w:val="FFFFFF"/>
                <w:lang w:eastAsia="lt-LT"/>
              </w:rPr>
              <w:t>Jackiva</w:t>
            </w:r>
            <w:proofErr w:type="spellEnd"/>
            <w:r w:rsidRPr="00967E8E">
              <w:rPr>
                <w:rFonts w:ascii="Cambria" w:eastAsia="Calibri" w:hAnsi="Cambria"/>
                <w:b/>
                <w:color w:val="FFFFFF"/>
                <w:lang w:eastAsia="lt-LT"/>
              </w:rPr>
              <w:t xml:space="preserve"> (</w:t>
            </w:r>
            <w:proofErr w:type="spellStart"/>
            <w:r w:rsidRPr="00967E8E">
              <w:rPr>
                <w:rFonts w:ascii="Cambria" w:eastAsia="Calibri" w:hAnsi="Cambria"/>
                <w:b/>
                <w:color w:val="FFFFFF"/>
                <w:lang w:eastAsia="lt-LT"/>
              </w:rPr>
              <w:t>Yatskiv</w:t>
            </w:r>
            <w:proofErr w:type="spellEnd"/>
            <w:r w:rsidRPr="00967E8E">
              <w:rPr>
                <w:rFonts w:ascii="Cambria" w:eastAsia="Calibri" w:hAnsi="Cambria"/>
                <w:b/>
                <w:color w:val="FFFFFF"/>
                <w:lang w:eastAsia="lt-LT"/>
              </w:rPr>
              <w:t>), academic,</w:t>
            </w:r>
          </w:p>
          <w:p w14:paraId="34157209" w14:textId="77777777" w:rsidR="00B45946" w:rsidRPr="00967E8E" w:rsidRDefault="00B45946" w:rsidP="0066612B">
            <w:pPr>
              <w:tabs>
                <w:tab w:val="left" w:pos="0"/>
              </w:tabs>
              <w:spacing w:line="360" w:lineRule="auto"/>
              <w:rPr>
                <w:rFonts w:ascii="Cambria" w:eastAsia="Calibri" w:hAnsi="Cambria"/>
                <w:b/>
                <w:color w:val="FFFFFF"/>
                <w:lang w:eastAsia="lt-LT"/>
              </w:rPr>
            </w:pPr>
            <w:r w:rsidRPr="00967E8E">
              <w:rPr>
                <w:rFonts w:ascii="Cambria" w:eastAsia="Calibri" w:hAnsi="Cambria"/>
                <w:b/>
                <w:color w:val="FFFFFF"/>
                <w:lang w:eastAsia="lt-LT"/>
              </w:rPr>
              <w:t xml:space="preserve">Assoc. </w:t>
            </w:r>
            <w:proofErr w:type="spellStart"/>
            <w:r w:rsidRPr="00967E8E">
              <w:rPr>
                <w:rFonts w:ascii="Cambria" w:eastAsia="Calibri" w:hAnsi="Cambria"/>
                <w:b/>
                <w:color w:val="FFFFFF"/>
                <w:lang w:eastAsia="lt-LT"/>
              </w:rPr>
              <w:t>Prof.</w:t>
            </w:r>
            <w:proofErr w:type="spellEnd"/>
            <w:r w:rsidRPr="00967E8E">
              <w:rPr>
                <w:rFonts w:ascii="Cambria" w:eastAsia="Calibri" w:hAnsi="Cambria"/>
                <w:b/>
                <w:color w:val="FFFFFF"/>
                <w:lang w:eastAsia="lt-LT"/>
              </w:rPr>
              <w:t xml:space="preserve"> </w:t>
            </w:r>
            <w:proofErr w:type="spellStart"/>
            <w:r w:rsidRPr="00967E8E">
              <w:rPr>
                <w:rFonts w:ascii="Cambria" w:eastAsia="Calibri" w:hAnsi="Cambria"/>
                <w:b/>
                <w:color w:val="FFFFFF"/>
                <w:lang w:eastAsia="lt-LT"/>
              </w:rPr>
              <w:t>Dr.</w:t>
            </w:r>
            <w:proofErr w:type="spellEnd"/>
            <w:r w:rsidRPr="00967E8E">
              <w:rPr>
                <w:rFonts w:ascii="Cambria" w:eastAsia="Calibri" w:hAnsi="Cambria"/>
                <w:b/>
                <w:color w:val="FFFFFF"/>
                <w:lang w:eastAsia="lt-LT"/>
              </w:rPr>
              <w:t xml:space="preserve"> Vasilij Djačkov, academic,</w:t>
            </w:r>
          </w:p>
          <w:p w14:paraId="3415720A" w14:textId="77777777" w:rsidR="00B45946" w:rsidRPr="00967E8E" w:rsidRDefault="00B45946" w:rsidP="0066612B">
            <w:pPr>
              <w:tabs>
                <w:tab w:val="left" w:pos="0"/>
              </w:tabs>
              <w:spacing w:line="360" w:lineRule="auto"/>
              <w:rPr>
                <w:rFonts w:ascii="Cambria" w:eastAsia="Calibri" w:hAnsi="Cambria"/>
                <w:b/>
                <w:color w:val="FFFFFF"/>
                <w:lang w:eastAsia="lt-LT"/>
              </w:rPr>
            </w:pPr>
            <w:r w:rsidRPr="00967E8E">
              <w:rPr>
                <w:rFonts w:ascii="Cambria" w:eastAsia="Calibri" w:hAnsi="Cambria"/>
                <w:b/>
                <w:color w:val="FFFFFF"/>
                <w:lang w:eastAsia="lt-LT"/>
              </w:rPr>
              <w:t xml:space="preserve">Mr Edmund Lisovski, representative of social partners’ </w:t>
            </w:r>
          </w:p>
          <w:p w14:paraId="3415720B" w14:textId="77777777" w:rsidR="00B45946" w:rsidRPr="00967E8E" w:rsidRDefault="00B45946" w:rsidP="0066612B">
            <w:pPr>
              <w:tabs>
                <w:tab w:val="left" w:pos="0"/>
              </w:tabs>
              <w:spacing w:line="360" w:lineRule="auto"/>
              <w:rPr>
                <w:rFonts w:ascii="Cambria" w:eastAsia="Calibri" w:hAnsi="Cambria"/>
                <w:b/>
                <w:color w:val="FFFFFF"/>
                <w:lang w:eastAsia="lt-LT"/>
              </w:rPr>
            </w:pPr>
            <w:r w:rsidRPr="00967E8E">
              <w:rPr>
                <w:rFonts w:ascii="Cambria" w:eastAsia="Calibri" w:hAnsi="Cambria"/>
                <w:b/>
                <w:color w:val="FFFFFF"/>
                <w:lang w:eastAsia="lt-LT"/>
              </w:rPr>
              <w:t>Ms Irina Duma, students’ representative.</w:t>
            </w:r>
          </w:p>
          <w:p w14:paraId="3415720C" w14:textId="77777777" w:rsidR="00B45946" w:rsidRPr="00967E8E" w:rsidRDefault="00B45946" w:rsidP="0066612B">
            <w:pPr>
              <w:tabs>
                <w:tab w:val="left" w:pos="0"/>
              </w:tabs>
              <w:spacing w:line="360" w:lineRule="auto"/>
              <w:rPr>
                <w:rFonts w:ascii="Cambria" w:eastAsia="Calibri" w:hAnsi="Cambria"/>
                <w:b/>
                <w:color w:val="FFFFFF"/>
                <w:lang w:eastAsia="lt-LT"/>
              </w:rPr>
            </w:pPr>
          </w:p>
          <w:p w14:paraId="3415720D" w14:textId="77777777" w:rsidR="00B45946" w:rsidRPr="00967E8E" w:rsidRDefault="00B45946" w:rsidP="0066612B">
            <w:pPr>
              <w:tabs>
                <w:tab w:val="left" w:pos="0"/>
              </w:tabs>
              <w:spacing w:line="360" w:lineRule="auto"/>
              <w:rPr>
                <w:rFonts w:ascii="Cambria" w:eastAsia="Calibri" w:hAnsi="Cambria"/>
                <w:b/>
                <w:color w:val="FFFFFF"/>
                <w:lang w:eastAsia="lt-LT"/>
              </w:rPr>
            </w:pPr>
            <w:r w:rsidRPr="00967E8E">
              <w:rPr>
                <w:rFonts w:ascii="Cambria" w:eastAsia="Calibri" w:hAnsi="Cambria"/>
                <w:b/>
                <w:color w:val="FFFFFF"/>
                <w:lang w:eastAsia="lt-LT"/>
              </w:rPr>
              <w:t xml:space="preserve">Evaluation coordinator - </w:t>
            </w:r>
          </w:p>
          <w:p w14:paraId="3415720E" w14:textId="77777777" w:rsidR="00B45946" w:rsidRPr="004715B5" w:rsidRDefault="00B45946" w:rsidP="0066612B">
            <w:pPr>
              <w:tabs>
                <w:tab w:val="left" w:pos="0"/>
              </w:tabs>
              <w:spacing w:line="360" w:lineRule="auto"/>
              <w:rPr>
                <w:rFonts w:ascii="Cambria" w:eastAsia="Calibri" w:hAnsi="Cambria"/>
                <w:b/>
                <w:i/>
                <w:color w:val="571C1F"/>
                <w:lang w:eastAsia="lt-LT"/>
              </w:rPr>
            </w:pPr>
            <w:r w:rsidRPr="00967E8E">
              <w:rPr>
                <w:rFonts w:ascii="Cambria" w:eastAsia="Calibri" w:hAnsi="Cambria"/>
                <w:b/>
                <w:color w:val="FFFFFF"/>
                <w:lang w:eastAsia="lt-LT"/>
              </w:rPr>
              <w:t>Ms Ona Charževskytė</w:t>
            </w:r>
          </w:p>
        </w:tc>
      </w:tr>
    </w:tbl>
    <w:p w14:paraId="34157210" w14:textId="77777777" w:rsidR="00B45946" w:rsidRDefault="00B45946" w:rsidP="00B45946">
      <w:pPr>
        <w:pStyle w:val="NoSpacing"/>
        <w:rPr>
          <w:lang w:val="en-GB" w:eastAsia="lt-LT"/>
        </w:rPr>
      </w:pPr>
    </w:p>
    <w:p w14:paraId="34157211" w14:textId="77777777" w:rsidR="00B45946" w:rsidRDefault="00B45946" w:rsidP="00B45946">
      <w:pPr>
        <w:pStyle w:val="NoSpacing"/>
        <w:rPr>
          <w:rFonts w:ascii="Cambria" w:hAnsi="Cambria"/>
          <w:color w:val="136C73"/>
          <w:szCs w:val="24"/>
          <w:lang w:val="en-GB" w:eastAsia="lt-LT"/>
        </w:rPr>
      </w:pPr>
    </w:p>
    <w:p w14:paraId="34157212" w14:textId="77777777" w:rsidR="00B45946" w:rsidRDefault="00B45946" w:rsidP="00B45946">
      <w:pPr>
        <w:pStyle w:val="NoSpacing"/>
        <w:rPr>
          <w:rFonts w:ascii="Cambria" w:hAnsi="Cambria"/>
          <w:color w:val="136C73"/>
          <w:szCs w:val="24"/>
          <w:lang w:val="en-GB" w:eastAsia="lt-LT"/>
        </w:rPr>
      </w:pPr>
    </w:p>
    <w:p w14:paraId="34157213" w14:textId="77777777" w:rsidR="00B45946" w:rsidRDefault="00B45946" w:rsidP="00B45946">
      <w:pPr>
        <w:pStyle w:val="NoSpacing"/>
        <w:rPr>
          <w:rFonts w:ascii="Cambria" w:hAnsi="Cambria"/>
          <w:color w:val="136C73"/>
          <w:szCs w:val="24"/>
          <w:lang w:val="en-GB" w:eastAsia="lt-LT"/>
        </w:rPr>
      </w:pPr>
    </w:p>
    <w:p w14:paraId="34157214" w14:textId="77777777" w:rsidR="00B45946" w:rsidRDefault="00B45946" w:rsidP="00B45946">
      <w:pPr>
        <w:pStyle w:val="NoSpacing"/>
        <w:rPr>
          <w:rFonts w:ascii="Cambria" w:hAnsi="Cambria"/>
          <w:color w:val="136C73"/>
          <w:szCs w:val="24"/>
          <w:lang w:val="en-GB" w:eastAsia="lt-LT"/>
        </w:rPr>
      </w:pPr>
    </w:p>
    <w:p w14:paraId="34157215" w14:textId="77777777" w:rsidR="00B45946" w:rsidRDefault="00B45946" w:rsidP="00B45946">
      <w:pPr>
        <w:pStyle w:val="NoSpacing"/>
        <w:rPr>
          <w:rFonts w:ascii="Cambria" w:hAnsi="Cambria"/>
          <w:color w:val="136C73"/>
          <w:szCs w:val="24"/>
          <w:lang w:val="en-GB" w:eastAsia="lt-LT"/>
        </w:rPr>
      </w:pPr>
    </w:p>
    <w:p w14:paraId="34157216" w14:textId="77777777" w:rsidR="00B45946" w:rsidRDefault="00B45946" w:rsidP="00B45946">
      <w:pPr>
        <w:pStyle w:val="NoSpacing"/>
        <w:rPr>
          <w:rFonts w:ascii="Cambria" w:hAnsi="Cambria"/>
          <w:color w:val="136C73"/>
          <w:szCs w:val="24"/>
          <w:lang w:val="en-GB" w:eastAsia="lt-LT"/>
        </w:rPr>
      </w:pPr>
    </w:p>
    <w:p w14:paraId="34157217" w14:textId="77777777" w:rsidR="00B45946" w:rsidRDefault="00B45946" w:rsidP="00B45946">
      <w:pPr>
        <w:pStyle w:val="NoSpacing"/>
        <w:rPr>
          <w:rFonts w:ascii="Cambria" w:hAnsi="Cambria"/>
          <w:color w:val="136C73"/>
          <w:szCs w:val="24"/>
          <w:lang w:val="en-GB" w:eastAsia="lt-LT"/>
        </w:rPr>
      </w:pPr>
    </w:p>
    <w:p w14:paraId="34157218" w14:textId="77777777" w:rsidR="00B45946" w:rsidRDefault="00B45946" w:rsidP="00B45946">
      <w:pPr>
        <w:pStyle w:val="NoSpacing"/>
        <w:rPr>
          <w:rFonts w:ascii="Cambria" w:hAnsi="Cambria"/>
          <w:color w:val="136C73"/>
          <w:szCs w:val="24"/>
          <w:lang w:val="en-GB" w:eastAsia="lt-LT"/>
        </w:rPr>
      </w:pPr>
    </w:p>
    <w:p w14:paraId="34157219" w14:textId="77777777" w:rsidR="00B45946" w:rsidRDefault="00B45946" w:rsidP="00B45946">
      <w:pPr>
        <w:pStyle w:val="NoSpacing"/>
        <w:rPr>
          <w:rFonts w:ascii="Cambria" w:hAnsi="Cambria"/>
          <w:color w:val="136C73"/>
          <w:szCs w:val="24"/>
          <w:lang w:val="en-GB" w:eastAsia="lt-LT"/>
        </w:rPr>
      </w:pPr>
    </w:p>
    <w:p w14:paraId="3415721A" w14:textId="77777777" w:rsidR="00B45946" w:rsidRPr="00020165" w:rsidRDefault="00B45946" w:rsidP="00B45946">
      <w:pPr>
        <w:pStyle w:val="NoSpacing"/>
        <w:rPr>
          <w:rFonts w:ascii="Cambria" w:hAnsi="Cambria"/>
          <w:color w:val="136C73"/>
          <w:szCs w:val="24"/>
          <w:lang w:val="en-GB" w:eastAsia="lt-LT"/>
        </w:rPr>
      </w:pPr>
      <w:r w:rsidRPr="00020165">
        <w:rPr>
          <w:rFonts w:ascii="Cambria" w:hAnsi="Cambria"/>
          <w:color w:val="136C73"/>
          <w:szCs w:val="24"/>
          <w:lang w:val="en-GB" w:eastAsia="lt-LT"/>
        </w:rPr>
        <w:t>Report language – English</w:t>
      </w:r>
    </w:p>
    <w:tbl>
      <w:tblPr>
        <w:tblW w:w="0" w:type="auto"/>
        <w:tblLook w:val="01E0" w:firstRow="1" w:lastRow="1" w:firstColumn="1" w:lastColumn="1" w:noHBand="0" w:noVBand="0"/>
      </w:tblPr>
      <w:tblGrid>
        <w:gridCol w:w="460"/>
        <w:gridCol w:w="6848"/>
      </w:tblGrid>
      <w:tr w:rsidR="00B45946" w:rsidRPr="00020165" w14:paraId="3415721D" w14:textId="77777777" w:rsidTr="0066612B">
        <w:tc>
          <w:tcPr>
            <w:tcW w:w="460" w:type="dxa"/>
            <w:shd w:val="clear" w:color="auto" w:fill="auto"/>
            <w:vAlign w:val="center"/>
          </w:tcPr>
          <w:p w14:paraId="3415721B" w14:textId="77777777" w:rsidR="00B45946" w:rsidRPr="00020165" w:rsidRDefault="00B45946" w:rsidP="0066612B">
            <w:pPr>
              <w:pStyle w:val="NoSpacing"/>
              <w:rPr>
                <w:rFonts w:ascii="Cambria" w:hAnsi="Cambria"/>
                <w:color w:val="136C73"/>
                <w:szCs w:val="24"/>
                <w:lang w:val="en-GB" w:eastAsia="lt-LT"/>
              </w:rPr>
            </w:pPr>
            <w:r w:rsidRPr="00020165">
              <w:rPr>
                <w:rFonts w:ascii="Cambria" w:hAnsi="Cambria"/>
                <w:color w:val="136C73"/>
                <w:szCs w:val="24"/>
                <w:lang w:val="en-GB" w:eastAsia="lt-LT"/>
              </w:rPr>
              <w:t>©</w:t>
            </w:r>
          </w:p>
        </w:tc>
        <w:tc>
          <w:tcPr>
            <w:tcW w:w="6848" w:type="dxa"/>
            <w:shd w:val="clear" w:color="auto" w:fill="auto"/>
          </w:tcPr>
          <w:p w14:paraId="3415721C" w14:textId="77777777" w:rsidR="00B45946" w:rsidRPr="00020165" w:rsidRDefault="00B45946" w:rsidP="0066612B">
            <w:pPr>
              <w:pStyle w:val="NoSpacing"/>
              <w:rPr>
                <w:rFonts w:ascii="Cambria" w:hAnsi="Cambria"/>
                <w:color w:val="136C73"/>
                <w:szCs w:val="24"/>
                <w:lang w:val="en-GB" w:eastAsia="lt-LT"/>
              </w:rPr>
            </w:pPr>
            <w:r w:rsidRPr="00020165">
              <w:rPr>
                <w:rFonts w:ascii="Cambria" w:hAnsi="Cambria"/>
                <w:color w:val="136C73"/>
                <w:szCs w:val="24"/>
                <w:lang w:val="en-GB" w:eastAsia="lt-LT"/>
              </w:rPr>
              <w:t>Centre for Quality Assessment in Higher Education</w:t>
            </w:r>
          </w:p>
        </w:tc>
      </w:tr>
    </w:tbl>
    <w:p w14:paraId="3415721E" w14:textId="77777777" w:rsidR="00B45946" w:rsidRPr="00020165" w:rsidRDefault="00B45946" w:rsidP="00B45946">
      <w:pPr>
        <w:rPr>
          <w:rFonts w:ascii="Cambria" w:eastAsia="Calibri" w:hAnsi="Cambria"/>
          <w:color w:val="136C73"/>
          <w:sz w:val="28"/>
          <w:szCs w:val="28"/>
          <w:lang w:eastAsia="lt-LT"/>
        </w:rPr>
      </w:pPr>
    </w:p>
    <w:p w14:paraId="3415721F" w14:textId="77777777" w:rsidR="00B45946" w:rsidRPr="006D1CFD" w:rsidRDefault="00B45946" w:rsidP="00B45946">
      <w:pPr>
        <w:pStyle w:val="Footer"/>
        <w:jc w:val="center"/>
        <w:rPr>
          <w:rFonts w:ascii="Cambria" w:eastAsia="Calibri" w:hAnsi="Cambria" w:cs="Times New Roman"/>
          <w:color w:val="136C73"/>
          <w:sz w:val="24"/>
          <w:szCs w:val="24"/>
          <w:lang w:val="en-GB" w:eastAsia="lt-LT"/>
        </w:rPr>
      </w:pPr>
      <w:r w:rsidRPr="006D1CFD">
        <w:rPr>
          <w:rFonts w:ascii="Cambria" w:eastAsia="Calibri" w:hAnsi="Cambria" w:cs="Times New Roman"/>
          <w:color w:val="136C73"/>
          <w:sz w:val="24"/>
          <w:szCs w:val="24"/>
          <w:lang w:val="en-GB" w:eastAsia="lt-LT"/>
        </w:rPr>
        <w:t>Vilnius</w:t>
      </w:r>
    </w:p>
    <w:p w14:paraId="34157220" w14:textId="77777777" w:rsidR="00B45946" w:rsidRPr="006D1CFD" w:rsidRDefault="00B45946" w:rsidP="00B45946">
      <w:pPr>
        <w:pStyle w:val="Footer"/>
        <w:jc w:val="center"/>
        <w:rPr>
          <w:rFonts w:ascii="Cambria" w:eastAsia="Calibri" w:hAnsi="Cambria" w:cs="Times New Roman"/>
          <w:color w:val="136C73"/>
          <w:sz w:val="24"/>
          <w:szCs w:val="24"/>
          <w:lang w:val="en-GB" w:eastAsia="lt-LT"/>
        </w:rPr>
      </w:pPr>
      <w:r w:rsidRPr="006D1CFD">
        <w:rPr>
          <w:rFonts w:ascii="Cambria" w:eastAsia="Calibri" w:hAnsi="Cambria" w:cs="Times New Roman"/>
          <w:color w:val="136C73"/>
          <w:sz w:val="24"/>
          <w:szCs w:val="24"/>
          <w:lang w:val="en-GB" w:eastAsia="lt-LT"/>
        </w:rPr>
        <w:t>2021</w:t>
      </w:r>
    </w:p>
    <w:p w14:paraId="34157221" w14:textId="6BD3D72B" w:rsidR="00B45946" w:rsidRPr="00CA6F8D" w:rsidRDefault="003C59BA" w:rsidP="00B45946">
      <w:pPr>
        <w:jc w:val="center"/>
        <w:rPr>
          <w:rFonts w:asciiTheme="majorHAnsi" w:hAnsiTheme="majorHAnsi"/>
          <w:b/>
          <w:color w:val="136C73"/>
          <w:sz w:val="28"/>
          <w:lang w:eastAsia="en-GB"/>
        </w:rPr>
      </w:pPr>
      <w:r>
        <w:rPr>
          <w:rFonts w:asciiTheme="majorHAnsi" w:hAnsiTheme="majorHAnsi"/>
          <w:b/>
          <w:color w:val="136C73"/>
          <w:sz w:val="28"/>
          <w:lang w:eastAsia="en-GB"/>
        </w:rPr>
        <w:lastRenderedPageBreak/>
        <w:t>Study Field Data</w:t>
      </w:r>
      <w:r w:rsidR="005C69BB" w:rsidRPr="005C69BB">
        <w:rPr>
          <w:rFonts w:asciiTheme="majorHAnsi" w:eastAsiaTheme="minorHAnsi" w:hAnsiTheme="majorHAnsi" w:cstheme="minorBidi"/>
          <w:b/>
          <w:color w:val="136C73"/>
          <w:sz w:val="28"/>
          <w:szCs w:val="22"/>
          <w:lang w:val="lt-LT"/>
        </w:rPr>
        <w:t>*</w:t>
      </w:r>
    </w:p>
    <w:tbl>
      <w:tblPr>
        <w:tblStyle w:val="TableGrid"/>
        <w:tblpPr w:leftFromText="180" w:rightFromText="180" w:vertAnchor="text" w:horzAnchor="margin" w:tblpX="-318" w:tblpY="82"/>
        <w:tblW w:w="5233" w:type="pct"/>
        <w:tblLayout w:type="fixed"/>
        <w:tblLook w:val="04A0" w:firstRow="1" w:lastRow="0" w:firstColumn="1" w:lastColumn="0" w:noHBand="0" w:noVBand="1"/>
      </w:tblPr>
      <w:tblGrid>
        <w:gridCol w:w="3985"/>
        <w:gridCol w:w="3047"/>
        <w:gridCol w:w="3045"/>
      </w:tblGrid>
      <w:tr w:rsidR="00B45946" w:rsidRPr="00CA6F8D" w14:paraId="34157225" w14:textId="77777777" w:rsidTr="0066612B">
        <w:trPr>
          <w:trHeight w:val="510"/>
        </w:trPr>
        <w:tc>
          <w:tcPr>
            <w:tcW w:w="1977" w:type="pct"/>
            <w:shd w:val="clear" w:color="136C73" w:fill="EEECE1" w:themeFill="background2"/>
            <w:vAlign w:val="center"/>
          </w:tcPr>
          <w:p w14:paraId="34157222" w14:textId="77777777" w:rsidR="00B45946" w:rsidRPr="003836AF" w:rsidRDefault="00B45946" w:rsidP="0066612B">
            <w:pPr>
              <w:rPr>
                <w:rFonts w:asciiTheme="majorHAnsi" w:hAnsiTheme="majorHAnsi"/>
                <w:color w:val="136C73"/>
                <w:lang w:eastAsia="en-GB"/>
              </w:rPr>
            </w:pPr>
            <w:r w:rsidRPr="003836AF">
              <w:rPr>
                <w:rFonts w:asciiTheme="majorHAnsi" w:eastAsia="MS Mincho" w:hAnsiTheme="majorHAnsi"/>
                <w:color w:val="136C73"/>
                <w:lang w:eastAsia="en-GB"/>
              </w:rPr>
              <w:t>Title of the study programme</w:t>
            </w:r>
          </w:p>
        </w:tc>
        <w:tc>
          <w:tcPr>
            <w:tcW w:w="1512" w:type="pct"/>
            <w:shd w:val="clear" w:color="136C73" w:fill="FFFFFF" w:themeFill="background1"/>
          </w:tcPr>
          <w:p w14:paraId="34157223" w14:textId="546E095B" w:rsidR="00B45946" w:rsidRPr="00967E8E" w:rsidRDefault="005C69BB" w:rsidP="0066612B">
            <w:pPr>
              <w:rPr>
                <w:rFonts w:asciiTheme="majorHAnsi" w:hAnsiTheme="majorHAnsi"/>
                <w:b/>
                <w:i/>
                <w:lang w:eastAsia="en-GB"/>
              </w:rPr>
            </w:pPr>
            <w:r>
              <w:rPr>
                <w:rFonts w:asciiTheme="majorHAnsi" w:hAnsiTheme="majorHAnsi"/>
              </w:rPr>
              <w:t>Programme ,,Transport engineering</w:t>
            </w:r>
            <w:r w:rsidR="00B45946" w:rsidRPr="00967E8E">
              <w:rPr>
                <w:rFonts w:asciiTheme="majorHAnsi" w:hAnsiTheme="majorHAnsi"/>
              </w:rPr>
              <w:t>”</w:t>
            </w:r>
          </w:p>
        </w:tc>
        <w:tc>
          <w:tcPr>
            <w:tcW w:w="1511" w:type="pct"/>
            <w:shd w:val="clear" w:color="136C73" w:fill="FFFFFF" w:themeFill="background1"/>
          </w:tcPr>
          <w:p w14:paraId="34157224" w14:textId="1284039C" w:rsidR="00B45946" w:rsidRPr="00967E8E" w:rsidRDefault="005C69BB" w:rsidP="0066612B">
            <w:pPr>
              <w:rPr>
                <w:rFonts w:asciiTheme="majorHAnsi" w:hAnsiTheme="majorHAnsi"/>
                <w:b/>
                <w:i/>
                <w:lang w:eastAsia="en-GB"/>
              </w:rPr>
            </w:pPr>
            <w:r>
              <w:rPr>
                <w:rFonts w:asciiTheme="majorHAnsi" w:hAnsiTheme="majorHAnsi"/>
              </w:rPr>
              <w:t>Programme ,,Transport engineering</w:t>
            </w:r>
            <w:r w:rsidR="00B45946" w:rsidRPr="00967E8E">
              <w:rPr>
                <w:rFonts w:asciiTheme="majorHAnsi" w:hAnsiTheme="majorHAnsi"/>
              </w:rPr>
              <w:t>”</w:t>
            </w:r>
          </w:p>
        </w:tc>
      </w:tr>
      <w:tr w:rsidR="00B45946" w:rsidRPr="00CA6F8D" w14:paraId="34157229" w14:textId="77777777" w:rsidTr="0066612B">
        <w:trPr>
          <w:trHeight w:val="510"/>
        </w:trPr>
        <w:tc>
          <w:tcPr>
            <w:tcW w:w="1977" w:type="pct"/>
            <w:shd w:val="clear" w:color="auto" w:fill="EEECE1" w:themeFill="background2"/>
            <w:vAlign w:val="center"/>
          </w:tcPr>
          <w:p w14:paraId="34157226" w14:textId="77777777" w:rsidR="00B45946" w:rsidRPr="003836AF" w:rsidRDefault="00B45946" w:rsidP="0066612B">
            <w:pPr>
              <w:rPr>
                <w:rFonts w:asciiTheme="majorHAnsi" w:eastAsia="MS Mincho" w:hAnsiTheme="majorHAnsi"/>
                <w:color w:val="136C73"/>
                <w:lang w:eastAsia="en-GB"/>
              </w:rPr>
            </w:pPr>
            <w:r w:rsidRPr="003836AF">
              <w:rPr>
                <w:rFonts w:asciiTheme="majorHAnsi" w:eastAsia="MS Mincho" w:hAnsiTheme="majorHAnsi"/>
                <w:color w:val="136C73"/>
                <w:lang w:eastAsia="en-GB"/>
              </w:rPr>
              <w:t>State code</w:t>
            </w:r>
          </w:p>
        </w:tc>
        <w:tc>
          <w:tcPr>
            <w:tcW w:w="1512" w:type="pct"/>
          </w:tcPr>
          <w:p w14:paraId="34157227" w14:textId="77777777" w:rsidR="00B45946" w:rsidRPr="00967E8E" w:rsidRDefault="00B45946" w:rsidP="0066612B">
            <w:pPr>
              <w:rPr>
                <w:rStyle w:val="fontstyle01"/>
                <w:rFonts w:asciiTheme="majorHAnsi" w:hAnsiTheme="majorHAnsi"/>
                <w:b/>
              </w:rPr>
            </w:pPr>
            <w:r w:rsidRPr="001C6029">
              <w:t>6121EX051</w:t>
            </w:r>
          </w:p>
        </w:tc>
        <w:tc>
          <w:tcPr>
            <w:tcW w:w="1511" w:type="pct"/>
          </w:tcPr>
          <w:p w14:paraId="34157228" w14:textId="77777777" w:rsidR="00B45946" w:rsidRPr="00967E8E" w:rsidRDefault="00B45946" w:rsidP="0066612B">
            <w:pPr>
              <w:rPr>
                <w:rFonts w:asciiTheme="majorHAnsi" w:hAnsiTheme="majorHAnsi"/>
              </w:rPr>
            </w:pPr>
            <w:r w:rsidRPr="001C6029">
              <w:t>6211EX058</w:t>
            </w:r>
          </w:p>
        </w:tc>
      </w:tr>
      <w:tr w:rsidR="00B45946" w:rsidRPr="00CA6F8D" w14:paraId="3415722D" w14:textId="77777777" w:rsidTr="0066612B">
        <w:trPr>
          <w:trHeight w:val="510"/>
        </w:trPr>
        <w:tc>
          <w:tcPr>
            <w:tcW w:w="1977" w:type="pct"/>
            <w:shd w:val="clear" w:color="auto" w:fill="EEECE1" w:themeFill="background2"/>
            <w:vAlign w:val="center"/>
          </w:tcPr>
          <w:p w14:paraId="3415722A" w14:textId="77777777" w:rsidR="00B45946" w:rsidRPr="003836AF" w:rsidRDefault="00B45946" w:rsidP="0066612B">
            <w:pPr>
              <w:rPr>
                <w:rFonts w:asciiTheme="majorHAnsi" w:eastAsia="MS Mincho" w:hAnsiTheme="majorHAnsi"/>
                <w:color w:val="136C73"/>
                <w:lang w:eastAsia="en-GB"/>
              </w:rPr>
            </w:pPr>
            <w:r w:rsidRPr="003836AF">
              <w:rPr>
                <w:rFonts w:asciiTheme="majorHAnsi" w:eastAsia="MS Mincho" w:hAnsiTheme="majorHAnsi"/>
                <w:color w:val="136C73"/>
                <w:lang w:eastAsia="en-GB"/>
              </w:rPr>
              <w:t>Type of studies</w:t>
            </w:r>
          </w:p>
        </w:tc>
        <w:tc>
          <w:tcPr>
            <w:tcW w:w="1512" w:type="pct"/>
          </w:tcPr>
          <w:p w14:paraId="3415722B" w14:textId="77777777" w:rsidR="00B45946" w:rsidRPr="00967E8E" w:rsidRDefault="00B45946" w:rsidP="0066612B">
            <w:pPr>
              <w:rPr>
                <w:rFonts w:asciiTheme="majorHAnsi" w:hAnsiTheme="majorHAnsi"/>
                <w:lang w:eastAsia="en-GB"/>
              </w:rPr>
            </w:pPr>
            <w:r w:rsidRPr="00B074DA">
              <w:t>Full time, part time</w:t>
            </w:r>
          </w:p>
        </w:tc>
        <w:tc>
          <w:tcPr>
            <w:tcW w:w="1511" w:type="pct"/>
          </w:tcPr>
          <w:p w14:paraId="3415722C" w14:textId="77777777" w:rsidR="00B45946" w:rsidRPr="00967E8E" w:rsidRDefault="00B45946" w:rsidP="0066612B">
            <w:pPr>
              <w:rPr>
                <w:rFonts w:asciiTheme="majorHAnsi" w:hAnsiTheme="majorHAnsi"/>
                <w:lang w:eastAsia="en-GB"/>
              </w:rPr>
            </w:pPr>
            <w:r w:rsidRPr="00B074DA">
              <w:t>Full time</w:t>
            </w:r>
          </w:p>
        </w:tc>
      </w:tr>
      <w:tr w:rsidR="00B45946" w:rsidRPr="00CA6F8D" w14:paraId="34157231" w14:textId="77777777" w:rsidTr="0066612B">
        <w:trPr>
          <w:trHeight w:val="510"/>
        </w:trPr>
        <w:tc>
          <w:tcPr>
            <w:tcW w:w="1977" w:type="pct"/>
            <w:shd w:val="clear" w:color="auto" w:fill="EEECE1" w:themeFill="background2"/>
            <w:vAlign w:val="center"/>
          </w:tcPr>
          <w:p w14:paraId="3415722E" w14:textId="77777777" w:rsidR="00B45946" w:rsidRPr="003836AF" w:rsidRDefault="00B45946" w:rsidP="0066612B">
            <w:pPr>
              <w:rPr>
                <w:rFonts w:asciiTheme="majorHAnsi" w:eastAsia="MS Mincho" w:hAnsiTheme="majorHAnsi"/>
                <w:color w:val="136C73"/>
                <w:lang w:eastAsia="en-GB"/>
              </w:rPr>
            </w:pPr>
            <w:r w:rsidRPr="003836AF">
              <w:rPr>
                <w:rFonts w:asciiTheme="majorHAnsi" w:eastAsia="MS Mincho" w:hAnsiTheme="majorHAnsi"/>
                <w:color w:val="136C73"/>
                <w:lang w:eastAsia="en-GB"/>
              </w:rPr>
              <w:t>Cycle of studies</w:t>
            </w:r>
          </w:p>
        </w:tc>
        <w:tc>
          <w:tcPr>
            <w:tcW w:w="1512" w:type="pct"/>
          </w:tcPr>
          <w:p w14:paraId="3415722F" w14:textId="77777777" w:rsidR="00B45946" w:rsidRPr="00967E8E" w:rsidRDefault="00B45946" w:rsidP="0066612B">
            <w:pPr>
              <w:rPr>
                <w:rFonts w:asciiTheme="majorHAnsi" w:hAnsiTheme="majorHAnsi"/>
                <w:lang w:eastAsia="en-GB"/>
              </w:rPr>
            </w:pPr>
            <w:r w:rsidRPr="00967E8E">
              <w:rPr>
                <w:rFonts w:asciiTheme="majorHAnsi" w:hAnsiTheme="majorHAnsi"/>
              </w:rPr>
              <w:t>First</w:t>
            </w:r>
          </w:p>
        </w:tc>
        <w:tc>
          <w:tcPr>
            <w:tcW w:w="1511" w:type="pct"/>
          </w:tcPr>
          <w:p w14:paraId="34157230" w14:textId="77777777" w:rsidR="00B45946" w:rsidRPr="00967E8E" w:rsidRDefault="00B45946" w:rsidP="0066612B">
            <w:pPr>
              <w:rPr>
                <w:rFonts w:asciiTheme="majorHAnsi" w:hAnsiTheme="majorHAnsi"/>
                <w:lang w:eastAsia="en-GB"/>
              </w:rPr>
            </w:pPr>
            <w:r w:rsidRPr="00967E8E">
              <w:rPr>
                <w:rFonts w:asciiTheme="majorHAnsi" w:hAnsiTheme="majorHAnsi"/>
              </w:rPr>
              <w:t>Second</w:t>
            </w:r>
          </w:p>
        </w:tc>
      </w:tr>
      <w:tr w:rsidR="00B45946" w:rsidRPr="00CA6F8D" w14:paraId="34157235" w14:textId="77777777" w:rsidTr="0066612B">
        <w:trPr>
          <w:trHeight w:val="510"/>
        </w:trPr>
        <w:tc>
          <w:tcPr>
            <w:tcW w:w="1977" w:type="pct"/>
            <w:shd w:val="clear" w:color="auto" w:fill="EEECE1" w:themeFill="background2"/>
            <w:vAlign w:val="center"/>
          </w:tcPr>
          <w:p w14:paraId="34157232" w14:textId="77777777" w:rsidR="00B45946" w:rsidRPr="003836AF" w:rsidRDefault="00B45946" w:rsidP="0066612B">
            <w:pPr>
              <w:rPr>
                <w:rFonts w:asciiTheme="majorHAnsi" w:eastAsia="MS Mincho" w:hAnsiTheme="majorHAnsi"/>
                <w:color w:val="136C73"/>
                <w:lang w:eastAsia="en-GB"/>
              </w:rPr>
            </w:pPr>
            <w:r w:rsidRPr="003836AF">
              <w:rPr>
                <w:rFonts w:asciiTheme="majorHAnsi" w:eastAsia="MS Mincho" w:hAnsiTheme="majorHAnsi"/>
                <w:color w:val="136C73"/>
                <w:lang w:eastAsia="en-GB"/>
              </w:rPr>
              <w:t>Mode of study and duration (in years)</w:t>
            </w:r>
          </w:p>
        </w:tc>
        <w:tc>
          <w:tcPr>
            <w:tcW w:w="1512" w:type="pct"/>
          </w:tcPr>
          <w:p w14:paraId="34157233" w14:textId="77777777" w:rsidR="00B45946" w:rsidRPr="00967E8E" w:rsidRDefault="00B45946" w:rsidP="0066612B">
            <w:pPr>
              <w:rPr>
                <w:rFonts w:asciiTheme="majorHAnsi" w:hAnsiTheme="majorHAnsi"/>
                <w:lang w:eastAsia="en-GB"/>
              </w:rPr>
            </w:pPr>
            <w:r w:rsidRPr="00967E8E">
              <w:rPr>
                <w:rFonts w:asciiTheme="majorHAnsi" w:hAnsiTheme="majorHAnsi"/>
              </w:rPr>
              <w:t>Full-time (4)</w:t>
            </w:r>
            <w:r>
              <w:rPr>
                <w:rFonts w:asciiTheme="majorHAnsi" w:hAnsiTheme="majorHAnsi"/>
              </w:rPr>
              <w:t>, part time (6)</w:t>
            </w:r>
          </w:p>
        </w:tc>
        <w:tc>
          <w:tcPr>
            <w:tcW w:w="1511" w:type="pct"/>
          </w:tcPr>
          <w:p w14:paraId="34157234" w14:textId="77777777" w:rsidR="00B45946" w:rsidRPr="00967E8E" w:rsidRDefault="00B45946" w:rsidP="0066612B">
            <w:pPr>
              <w:rPr>
                <w:rFonts w:asciiTheme="majorHAnsi" w:hAnsiTheme="majorHAnsi"/>
                <w:lang w:eastAsia="en-GB"/>
              </w:rPr>
            </w:pPr>
            <w:r w:rsidRPr="00967E8E">
              <w:rPr>
                <w:rFonts w:asciiTheme="majorHAnsi" w:hAnsiTheme="majorHAnsi"/>
              </w:rPr>
              <w:t>Full-time (2)</w:t>
            </w:r>
          </w:p>
        </w:tc>
      </w:tr>
      <w:tr w:rsidR="00B45946" w:rsidRPr="00CA6F8D" w14:paraId="34157239" w14:textId="77777777" w:rsidTr="0066612B">
        <w:trPr>
          <w:trHeight w:val="510"/>
        </w:trPr>
        <w:tc>
          <w:tcPr>
            <w:tcW w:w="1977" w:type="pct"/>
            <w:shd w:val="clear" w:color="auto" w:fill="EEECE1" w:themeFill="background2"/>
            <w:vAlign w:val="center"/>
          </w:tcPr>
          <w:p w14:paraId="34157236" w14:textId="77777777" w:rsidR="00B45946" w:rsidRPr="003836AF" w:rsidRDefault="00B45946" w:rsidP="0066612B">
            <w:pPr>
              <w:rPr>
                <w:rFonts w:asciiTheme="majorHAnsi" w:eastAsia="MS Mincho" w:hAnsiTheme="majorHAnsi"/>
                <w:color w:val="136C73"/>
                <w:lang w:eastAsia="en-GB"/>
              </w:rPr>
            </w:pPr>
            <w:r w:rsidRPr="003836AF">
              <w:rPr>
                <w:rFonts w:asciiTheme="majorHAnsi" w:eastAsia="MS Mincho" w:hAnsiTheme="majorHAnsi"/>
                <w:color w:val="136C73"/>
                <w:lang w:eastAsia="en-GB"/>
              </w:rPr>
              <w:t>Credit volume</w:t>
            </w:r>
          </w:p>
        </w:tc>
        <w:tc>
          <w:tcPr>
            <w:tcW w:w="1512" w:type="pct"/>
          </w:tcPr>
          <w:p w14:paraId="34157237" w14:textId="77777777" w:rsidR="00B45946" w:rsidRPr="00967E8E" w:rsidRDefault="00B45946" w:rsidP="0066612B">
            <w:pPr>
              <w:rPr>
                <w:rFonts w:asciiTheme="majorHAnsi" w:hAnsiTheme="majorHAnsi"/>
                <w:lang w:eastAsia="en-GB"/>
              </w:rPr>
            </w:pPr>
            <w:r>
              <w:rPr>
                <w:rFonts w:asciiTheme="majorHAnsi" w:hAnsiTheme="majorHAnsi"/>
                <w:lang w:eastAsia="en-GB"/>
              </w:rPr>
              <w:t>240</w:t>
            </w:r>
          </w:p>
        </w:tc>
        <w:tc>
          <w:tcPr>
            <w:tcW w:w="1511" w:type="pct"/>
          </w:tcPr>
          <w:p w14:paraId="34157238" w14:textId="77777777" w:rsidR="00B45946" w:rsidRPr="00967E8E" w:rsidRDefault="00B45946" w:rsidP="0066612B">
            <w:pPr>
              <w:rPr>
                <w:rFonts w:asciiTheme="majorHAnsi" w:hAnsiTheme="majorHAnsi"/>
                <w:lang w:eastAsia="en-GB"/>
              </w:rPr>
            </w:pPr>
            <w:r>
              <w:rPr>
                <w:rFonts w:asciiTheme="majorHAnsi" w:hAnsiTheme="majorHAnsi"/>
                <w:lang w:eastAsia="en-GB"/>
              </w:rPr>
              <w:t>120</w:t>
            </w:r>
          </w:p>
        </w:tc>
      </w:tr>
      <w:tr w:rsidR="00B45946" w:rsidRPr="00CA6F8D" w14:paraId="3415723D" w14:textId="77777777" w:rsidTr="0066612B">
        <w:trPr>
          <w:trHeight w:val="510"/>
        </w:trPr>
        <w:tc>
          <w:tcPr>
            <w:tcW w:w="1977" w:type="pct"/>
            <w:shd w:val="clear" w:color="auto" w:fill="EEECE1" w:themeFill="background2"/>
            <w:vAlign w:val="center"/>
          </w:tcPr>
          <w:p w14:paraId="3415723A" w14:textId="77777777" w:rsidR="00B45946" w:rsidRPr="003836AF" w:rsidRDefault="00B45946" w:rsidP="0066612B">
            <w:pPr>
              <w:rPr>
                <w:rFonts w:asciiTheme="majorHAnsi" w:eastAsia="MS Mincho" w:hAnsiTheme="majorHAnsi"/>
                <w:color w:val="136C73"/>
                <w:lang w:eastAsia="en-GB"/>
              </w:rPr>
            </w:pPr>
            <w:r w:rsidRPr="003836AF">
              <w:rPr>
                <w:rFonts w:asciiTheme="majorHAnsi" w:eastAsia="MS Mincho" w:hAnsiTheme="majorHAnsi"/>
                <w:color w:val="136C73"/>
                <w:lang w:eastAsia="en-GB"/>
              </w:rPr>
              <w:t>Qualification degree and (or) professional qualification</w:t>
            </w:r>
          </w:p>
        </w:tc>
        <w:tc>
          <w:tcPr>
            <w:tcW w:w="1512" w:type="pct"/>
          </w:tcPr>
          <w:p w14:paraId="3415723B" w14:textId="77777777" w:rsidR="00B45946" w:rsidRPr="00967E8E" w:rsidRDefault="00B45946" w:rsidP="0066612B">
            <w:pPr>
              <w:rPr>
                <w:rFonts w:asciiTheme="majorHAnsi" w:hAnsiTheme="majorHAnsi"/>
                <w:lang w:eastAsia="en-GB"/>
              </w:rPr>
            </w:pPr>
            <w:r>
              <w:rPr>
                <w:rFonts w:asciiTheme="majorHAnsi" w:hAnsiTheme="majorHAnsi"/>
              </w:rPr>
              <w:t xml:space="preserve">Bachelor of engineering </w:t>
            </w:r>
          </w:p>
        </w:tc>
        <w:tc>
          <w:tcPr>
            <w:tcW w:w="1511" w:type="pct"/>
          </w:tcPr>
          <w:p w14:paraId="3415723C" w14:textId="77777777" w:rsidR="00B45946" w:rsidRPr="00967E8E" w:rsidRDefault="00B45946" w:rsidP="0066612B">
            <w:pPr>
              <w:rPr>
                <w:rFonts w:asciiTheme="majorHAnsi" w:hAnsiTheme="majorHAnsi"/>
                <w:lang w:eastAsia="en-GB"/>
              </w:rPr>
            </w:pPr>
            <w:r>
              <w:rPr>
                <w:rFonts w:asciiTheme="majorHAnsi" w:hAnsiTheme="majorHAnsi"/>
              </w:rPr>
              <w:t>Master of engineering</w:t>
            </w:r>
          </w:p>
        </w:tc>
      </w:tr>
      <w:tr w:rsidR="00B45946" w:rsidRPr="00CA6F8D" w14:paraId="34157241" w14:textId="77777777" w:rsidTr="0066612B">
        <w:trPr>
          <w:trHeight w:val="510"/>
        </w:trPr>
        <w:tc>
          <w:tcPr>
            <w:tcW w:w="1977" w:type="pct"/>
            <w:shd w:val="clear" w:color="auto" w:fill="EEECE1" w:themeFill="background2"/>
            <w:vAlign w:val="center"/>
          </w:tcPr>
          <w:p w14:paraId="3415723E" w14:textId="77777777" w:rsidR="00B45946" w:rsidRPr="003836AF" w:rsidRDefault="00B45946" w:rsidP="0066612B">
            <w:pPr>
              <w:rPr>
                <w:rFonts w:asciiTheme="majorHAnsi" w:eastAsia="MS Mincho" w:hAnsiTheme="majorHAnsi"/>
                <w:color w:val="136C73"/>
                <w:lang w:eastAsia="en-GB"/>
              </w:rPr>
            </w:pPr>
            <w:r w:rsidRPr="003836AF">
              <w:rPr>
                <w:rFonts w:asciiTheme="majorHAnsi" w:eastAsia="MS Mincho" w:hAnsiTheme="majorHAnsi"/>
                <w:color w:val="136C73"/>
                <w:lang w:eastAsia="en-GB"/>
              </w:rPr>
              <w:t>Language of instruction</w:t>
            </w:r>
          </w:p>
        </w:tc>
        <w:tc>
          <w:tcPr>
            <w:tcW w:w="1512" w:type="pct"/>
          </w:tcPr>
          <w:p w14:paraId="3415723F" w14:textId="77777777" w:rsidR="00B45946" w:rsidRPr="00967E8E" w:rsidRDefault="00B45946" w:rsidP="0066612B">
            <w:pPr>
              <w:rPr>
                <w:rFonts w:asciiTheme="majorHAnsi" w:hAnsiTheme="majorHAnsi"/>
              </w:rPr>
            </w:pPr>
            <w:r w:rsidRPr="00967E8E">
              <w:rPr>
                <w:rFonts w:asciiTheme="majorHAnsi" w:hAnsiTheme="majorHAnsi"/>
              </w:rPr>
              <w:t>Lithuanian, English</w:t>
            </w:r>
          </w:p>
        </w:tc>
        <w:tc>
          <w:tcPr>
            <w:tcW w:w="1511" w:type="pct"/>
          </w:tcPr>
          <w:p w14:paraId="34157240" w14:textId="77777777" w:rsidR="00B45946" w:rsidRPr="00967E8E" w:rsidRDefault="00B45946" w:rsidP="0066612B">
            <w:pPr>
              <w:rPr>
                <w:rFonts w:asciiTheme="majorHAnsi" w:hAnsiTheme="majorHAnsi"/>
              </w:rPr>
            </w:pPr>
            <w:r w:rsidRPr="00967E8E">
              <w:rPr>
                <w:rFonts w:asciiTheme="majorHAnsi" w:hAnsiTheme="majorHAnsi"/>
              </w:rPr>
              <w:t>Lithuanian, English</w:t>
            </w:r>
          </w:p>
        </w:tc>
      </w:tr>
      <w:tr w:rsidR="00B45946" w:rsidRPr="00CA6F8D" w14:paraId="34157245" w14:textId="77777777" w:rsidTr="0066612B">
        <w:trPr>
          <w:trHeight w:val="510"/>
        </w:trPr>
        <w:tc>
          <w:tcPr>
            <w:tcW w:w="1977" w:type="pct"/>
            <w:shd w:val="clear" w:color="auto" w:fill="EEECE1" w:themeFill="background2"/>
            <w:vAlign w:val="center"/>
          </w:tcPr>
          <w:p w14:paraId="34157242" w14:textId="77777777" w:rsidR="00B45946" w:rsidRPr="003836AF" w:rsidRDefault="00B45946" w:rsidP="0066612B">
            <w:pPr>
              <w:rPr>
                <w:rFonts w:asciiTheme="majorHAnsi" w:eastAsia="MS Mincho" w:hAnsiTheme="majorHAnsi"/>
                <w:color w:val="136C73"/>
                <w:lang w:eastAsia="en-GB"/>
              </w:rPr>
            </w:pPr>
            <w:r w:rsidRPr="003836AF">
              <w:rPr>
                <w:rFonts w:asciiTheme="majorHAnsi" w:eastAsia="MS Mincho" w:hAnsiTheme="majorHAnsi"/>
                <w:color w:val="136C73"/>
                <w:lang w:eastAsia="en-GB"/>
              </w:rPr>
              <w:t>Minimum education required</w:t>
            </w:r>
          </w:p>
        </w:tc>
        <w:tc>
          <w:tcPr>
            <w:tcW w:w="1512" w:type="pct"/>
          </w:tcPr>
          <w:p w14:paraId="34157243" w14:textId="77777777" w:rsidR="00B45946" w:rsidRPr="00967E8E" w:rsidRDefault="00B45946" w:rsidP="0066612B">
            <w:pPr>
              <w:rPr>
                <w:rFonts w:asciiTheme="majorHAnsi" w:hAnsiTheme="majorHAnsi"/>
              </w:rPr>
            </w:pPr>
            <w:r w:rsidRPr="00921B7F">
              <w:rPr>
                <w:rFonts w:asciiTheme="majorHAnsi" w:hAnsiTheme="majorHAnsi"/>
              </w:rPr>
              <w:t>Secondary education</w:t>
            </w:r>
          </w:p>
        </w:tc>
        <w:tc>
          <w:tcPr>
            <w:tcW w:w="1511" w:type="pct"/>
          </w:tcPr>
          <w:p w14:paraId="34157244" w14:textId="77777777" w:rsidR="00B45946" w:rsidRPr="00967E8E" w:rsidRDefault="00B45946" w:rsidP="0066612B">
            <w:pPr>
              <w:rPr>
                <w:rFonts w:asciiTheme="majorHAnsi" w:hAnsiTheme="majorHAnsi"/>
              </w:rPr>
            </w:pPr>
            <w:r w:rsidRPr="00921B7F">
              <w:rPr>
                <w:rFonts w:asciiTheme="majorHAnsi" w:hAnsiTheme="majorHAnsi"/>
              </w:rPr>
              <w:t>Bachelor’s degree</w:t>
            </w:r>
          </w:p>
        </w:tc>
      </w:tr>
      <w:tr w:rsidR="00B45946" w:rsidRPr="00CA6F8D" w14:paraId="34157249" w14:textId="77777777" w:rsidTr="0066612B">
        <w:trPr>
          <w:trHeight w:val="510"/>
        </w:trPr>
        <w:tc>
          <w:tcPr>
            <w:tcW w:w="1977" w:type="pct"/>
            <w:shd w:val="clear" w:color="auto" w:fill="EEECE1" w:themeFill="background2"/>
            <w:vAlign w:val="center"/>
          </w:tcPr>
          <w:p w14:paraId="34157246" w14:textId="77777777" w:rsidR="00B45946" w:rsidRPr="003836AF" w:rsidRDefault="00B45946" w:rsidP="0066612B">
            <w:pPr>
              <w:rPr>
                <w:rFonts w:asciiTheme="majorHAnsi" w:eastAsia="MS Mincho" w:hAnsiTheme="majorHAnsi"/>
                <w:color w:val="136C73"/>
                <w:lang w:eastAsia="en-GB"/>
              </w:rPr>
            </w:pPr>
            <w:r w:rsidRPr="003836AF">
              <w:rPr>
                <w:rFonts w:asciiTheme="majorHAnsi" w:eastAsia="MS Mincho" w:hAnsiTheme="majorHAnsi"/>
                <w:color w:val="136C73"/>
                <w:lang w:eastAsia="en-GB"/>
              </w:rPr>
              <w:t>Registration date of the study programme</w:t>
            </w:r>
          </w:p>
        </w:tc>
        <w:tc>
          <w:tcPr>
            <w:tcW w:w="1512" w:type="pct"/>
          </w:tcPr>
          <w:p w14:paraId="34157247" w14:textId="77777777" w:rsidR="00B45946" w:rsidRPr="00921B7F" w:rsidRDefault="00B45946" w:rsidP="0066612B">
            <w:r w:rsidRPr="00921B7F">
              <w:rPr>
                <w:rFonts w:asciiTheme="majorHAnsi" w:hAnsiTheme="majorHAnsi"/>
              </w:rPr>
              <w:t>19 05 1997</w:t>
            </w:r>
          </w:p>
        </w:tc>
        <w:tc>
          <w:tcPr>
            <w:tcW w:w="1511" w:type="pct"/>
          </w:tcPr>
          <w:p w14:paraId="34157248" w14:textId="77777777" w:rsidR="00B45946" w:rsidRPr="00921B7F" w:rsidRDefault="00B45946" w:rsidP="0066612B">
            <w:pPr>
              <w:rPr>
                <w:rFonts w:asciiTheme="majorHAnsi" w:hAnsiTheme="majorHAnsi"/>
              </w:rPr>
            </w:pPr>
            <w:r w:rsidRPr="00921B7F">
              <w:rPr>
                <w:rFonts w:asciiTheme="majorHAnsi" w:hAnsiTheme="majorHAnsi"/>
              </w:rPr>
              <w:t>19 05 1997</w:t>
            </w:r>
          </w:p>
        </w:tc>
      </w:tr>
    </w:tbl>
    <w:p w14:paraId="0C037788" w14:textId="77777777" w:rsidR="005C69BB" w:rsidRDefault="005C69BB" w:rsidP="005C69BB">
      <w:pPr>
        <w:spacing w:after="200" w:line="276" w:lineRule="auto"/>
        <w:rPr>
          <w:rFonts w:asciiTheme="majorHAnsi" w:hAnsiTheme="majorHAnsi"/>
          <w:i/>
          <w:color w:val="136C73"/>
          <w:lang w:eastAsia="en-GB"/>
        </w:rPr>
      </w:pPr>
    </w:p>
    <w:p w14:paraId="3415724B" w14:textId="290B7CC1" w:rsidR="00B45946" w:rsidRPr="005C69BB" w:rsidRDefault="005C69BB" w:rsidP="005C69BB">
      <w:pPr>
        <w:spacing w:after="200" w:line="276" w:lineRule="auto"/>
        <w:rPr>
          <w:rFonts w:asciiTheme="majorHAnsi" w:eastAsia="Calibri" w:hAnsiTheme="majorHAnsi"/>
          <w:szCs w:val="22"/>
          <w:lang w:eastAsia="lt-LT"/>
        </w:rPr>
      </w:pPr>
      <w:r w:rsidRPr="005C69BB">
        <w:rPr>
          <w:rFonts w:asciiTheme="majorHAnsi" w:hAnsiTheme="majorHAnsi"/>
          <w:i/>
          <w:color w:val="136C73"/>
          <w:lang w:eastAsia="en-GB"/>
        </w:rPr>
        <w:t xml:space="preserve">* </w:t>
      </w:r>
      <w:proofErr w:type="gramStart"/>
      <w:r w:rsidRPr="005C69BB">
        <w:rPr>
          <w:rFonts w:asciiTheme="majorHAnsi" w:hAnsiTheme="majorHAnsi"/>
          <w:i/>
          <w:color w:val="136C73"/>
          <w:lang w:eastAsia="en-GB"/>
        </w:rPr>
        <w:t>if</w:t>
      </w:r>
      <w:proofErr w:type="gramEnd"/>
      <w:r w:rsidRPr="005C69BB">
        <w:rPr>
          <w:rFonts w:asciiTheme="majorHAnsi" w:hAnsiTheme="majorHAnsi"/>
          <w:i/>
          <w:color w:val="136C73"/>
          <w:lang w:eastAsia="en-GB"/>
        </w:rPr>
        <w:t xml:space="preserve"> there are </w:t>
      </w:r>
      <w:r w:rsidRPr="005C69BB">
        <w:rPr>
          <w:rFonts w:asciiTheme="majorHAnsi" w:hAnsiTheme="majorHAnsi"/>
          <w:b/>
          <w:i/>
          <w:color w:val="136C73"/>
          <w:lang w:eastAsia="en-GB"/>
        </w:rPr>
        <w:t>joint</w:t>
      </w:r>
      <w:r w:rsidRPr="005C69BB">
        <w:rPr>
          <w:rFonts w:asciiTheme="majorHAnsi" w:hAnsiTheme="majorHAnsi"/>
          <w:i/>
          <w:color w:val="136C73"/>
          <w:lang w:eastAsia="en-GB"/>
        </w:rPr>
        <w:t xml:space="preserve"> / </w:t>
      </w:r>
      <w:r w:rsidRPr="005C69BB">
        <w:rPr>
          <w:rFonts w:asciiTheme="majorHAnsi" w:hAnsiTheme="majorHAnsi"/>
          <w:b/>
          <w:i/>
          <w:color w:val="136C73"/>
          <w:lang w:eastAsia="en-GB"/>
        </w:rPr>
        <w:t>two-fields</w:t>
      </w:r>
      <w:r w:rsidRPr="005C69BB">
        <w:rPr>
          <w:rFonts w:asciiTheme="majorHAnsi" w:hAnsiTheme="majorHAnsi"/>
          <w:i/>
          <w:color w:val="136C73"/>
          <w:lang w:eastAsia="en-GB"/>
        </w:rPr>
        <w:t xml:space="preserve"> / </w:t>
      </w:r>
      <w:r w:rsidRPr="005C69BB">
        <w:rPr>
          <w:rFonts w:asciiTheme="majorHAnsi" w:hAnsiTheme="majorHAnsi"/>
          <w:b/>
          <w:i/>
          <w:color w:val="136C73"/>
          <w:lang w:eastAsia="en-GB"/>
        </w:rPr>
        <w:t>interdisciplinary</w:t>
      </w:r>
      <w:r w:rsidRPr="005C69BB">
        <w:rPr>
          <w:rFonts w:asciiTheme="majorHAnsi" w:hAnsiTheme="majorHAnsi"/>
          <w:i/>
          <w:color w:val="136C73"/>
          <w:lang w:eastAsia="en-GB"/>
        </w:rPr>
        <w:t xml:space="preserve"> study programmes in the study field, please designate it in the foot-note.</w:t>
      </w:r>
    </w:p>
    <w:p w14:paraId="3415724C" w14:textId="77777777" w:rsidR="00B45946" w:rsidRPr="000D4EE3" w:rsidRDefault="00B45946" w:rsidP="00B45946">
      <w:pPr>
        <w:rPr>
          <w:rFonts w:ascii="Cambria" w:eastAsia="Calibri" w:hAnsi="Cambria"/>
          <w:lang w:eastAsia="lt-LT"/>
        </w:rPr>
      </w:pPr>
      <w:r w:rsidRPr="000D4EE3">
        <w:rPr>
          <w:rFonts w:ascii="Cambria" w:eastAsia="Calibri" w:hAnsi="Cambria"/>
          <w:lang w:val="lt-LT" w:eastAsia="lt-LT"/>
        </w:rPr>
        <w:t>&lt;...&gt;</w:t>
      </w:r>
      <w:r w:rsidRPr="000D4EE3">
        <w:rPr>
          <w:rFonts w:ascii="Cambria" w:eastAsia="Calibri" w:hAnsi="Cambria"/>
          <w:lang w:eastAsia="lt-LT"/>
        </w:rPr>
        <w:br w:type="page"/>
      </w:r>
    </w:p>
    <w:p w14:paraId="3415724D" w14:textId="77777777" w:rsidR="00B45946" w:rsidRPr="004715B5" w:rsidRDefault="00B45946" w:rsidP="00B45946">
      <w:pPr>
        <w:keepNext/>
        <w:keepLines/>
        <w:tabs>
          <w:tab w:val="left" w:pos="680"/>
        </w:tabs>
        <w:spacing w:before="240" w:after="240"/>
        <w:ind w:left="360"/>
        <w:jc w:val="center"/>
        <w:outlineLvl w:val="1"/>
        <w:rPr>
          <w:rFonts w:ascii="Cambria" w:hAnsi="Cambria"/>
          <w:b/>
          <w:bCs/>
          <w:caps/>
          <w:color w:val="136C73"/>
          <w:sz w:val="36"/>
          <w:szCs w:val="26"/>
          <w:highlight w:val="lightGray"/>
          <w:lang w:eastAsia="lt-LT"/>
        </w:rPr>
      </w:pPr>
      <w:bookmarkStart w:id="1" w:name="_Toc57129351"/>
      <w:r w:rsidRPr="004715B5">
        <w:rPr>
          <w:rFonts w:ascii="Cambria" w:hAnsi="Cambria"/>
          <w:b/>
          <w:bCs/>
          <w:caps/>
          <w:color w:val="136C73"/>
          <w:sz w:val="36"/>
          <w:szCs w:val="26"/>
          <w:lang w:eastAsia="lt-LT"/>
        </w:rPr>
        <w:lastRenderedPageBreak/>
        <w:t>II. GENERAL ASSESSMENT</w:t>
      </w:r>
      <w:bookmarkEnd w:id="1"/>
    </w:p>
    <w:p w14:paraId="3415724E" w14:textId="6A4028AF" w:rsidR="00B45946" w:rsidRPr="00921B7F" w:rsidRDefault="00B45946" w:rsidP="00B45946">
      <w:pPr>
        <w:rPr>
          <w:rFonts w:ascii="Cambria" w:eastAsia="Calibri" w:hAnsi="Cambria"/>
          <w:i/>
          <w:lang w:eastAsia="lt-LT"/>
        </w:rPr>
      </w:pPr>
      <w:r w:rsidRPr="00921B7F">
        <w:rPr>
          <w:rFonts w:ascii="Cambria" w:eastAsia="Calibri" w:hAnsi="Cambria"/>
          <w:i/>
          <w:lang w:eastAsia="lt-LT"/>
        </w:rPr>
        <w:t xml:space="preserve">Transport engineering study field and </w:t>
      </w:r>
      <w:r w:rsidRPr="00921B7F">
        <w:rPr>
          <w:rFonts w:ascii="Cambria" w:eastAsia="Calibri" w:hAnsi="Cambria"/>
          <w:b/>
          <w:i/>
          <w:lang w:eastAsia="lt-LT"/>
        </w:rPr>
        <w:t>first cycle</w:t>
      </w:r>
      <w:r w:rsidRPr="00921B7F">
        <w:rPr>
          <w:rFonts w:ascii="Cambria" w:eastAsia="Calibri" w:hAnsi="Cambria"/>
          <w:i/>
          <w:lang w:eastAsia="lt-LT"/>
        </w:rPr>
        <w:t xml:space="preserve"> at</w:t>
      </w:r>
      <w:r w:rsidR="002750E0">
        <w:rPr>
          <w:rFonts w:ascii="Cambria" w:eastAsia="Calibri" w:hAnsi="Cambria"/>
          <w:i/>
          <w:lang w:eastAsia="lt-LT"/>
        </w:rPr>
        <w:t xml:space="preserve"> Vilnius </w:t>
      </w:r>
      <w:r>
        <w:rPr>
          <w:rFonts w:ascii="Cambria" w:eastAsia="Calibri" w:hAnsi="Cambria"/>
          <w:i/>
          <w:lang w:eastAsia="lt-LT"/>
        </w:rPr>
        <w:t>Gediminas Technical University</w:t>
      </w:r>
      <w:r w:rsidRPr="00921B7F">
        <w:rPr>
          <w:rFonts w:ascii="Cambria" w:eastAsia="Calibri" w:hAnsi="Cambria"/>
          <w:i/>
          <w:lang w:eastAsia="lt-LT"/>
        </w:rPr>
        <w:t xml:space="preserve"> is given</w:t>
      </w:r>
      <w:r w:rsidRPr="00921B7F">
        <w:rPr>
          <w:rFonts w:ascii="Cambria" w:eastAsia="Calibri" w:hAnsi="Cambria"/>
          <w:b/>
          <w:i/>
          <w:lang w:eastAsia="lt-LT"/>
        </w:rPr>
        <w:t xml:space="preserve"> positive </w:t>
      </w:r>
      <w:r w:rsidRPr="00921B7F">
        <w:rPr>
          <w:rFonts w:ascii="Cambria" w:eastAsia="Calibri" w:hAnsi="Cambria"/>
          <w:i/>
          <w:lang w:eastAsia="lt-LT"/>
        </w:rPr>
        <w:t xml:space="preserve">evaluation. </w:t>
      </w:r>
    </w:p>
    <w:p w14:paraId="3A65BF3B" w14:textId="77777777" w:rsidR="002750E0" w:rsidRDefault="002750E0" w:rsidP="00B45946">
      <w:pPr>
        <w:rPr>
          <w:rFonts w:ascii="Cambria" w:eastAsia="Calibri" w:hAnsi="Cambria"/>
          <w:i/>
          <w:lang w:eastAsia="lt-LT"/>
        </w:rPr>
      </w:pPr>
    </w:p>
    <w:p w14:paraId="3415724F" w14:textId="77777777" w:rsidR="00B45946" w:rsidRPr="004715B5" w:rsidRDefault="00B45946" w:rsidP="00B45946">
      <w:pPr>
        <w:rPr>
          <w:rFonts w:ascii="Cambria" w:eastAsia="Calibri" w:hAnsi="Cambria"/>
          <w:lang w:eastAsia="lt-LT"/>
        </w:rPr>
      </w:pPr>
      <w:r>
        <w:rPr>
          <w:rFonts w:ascii="Cambria" w:eastAsia="Calibri" w:hAnsi="Cambria"/>
          <w:i/>
          <w:lang w:eastAsia="lt-LT"/>
        </w:rPr>
        <w:t>Study field</w:t>
      </w:r>
      <w:r w:rsidRPr="004715B5">
        <w:rPr>
          <w:rFonts w:ascii="Cambria" w:eastAsia="Calibri" w:hAnsi="Cambria"/>
          <w:i/>
          <w:lang w:eastAsia="lt-LT"/>
        </w:rPr>
        <w:t xml:space="preserve"> </w:t>
      </w:r>
      <w:r>
        <w:rPr>
          <w:rFonts w:ascii="Cambria" w:eastAsia="Calibri" w:hAnsi="Cambria"/>
          <w:i/>
          <w:lang w:eastAsia="lt-LT"/>
        </w:rPr>
        <w:t xml:space="preserve">and cycle </w:t>
      </w:r>
      <w:r w:rsidRPr="004715B5">
        <w:rPr>
          <w:rFonts w:ascii="Cambria" w:eastAsia="Calibri" w:hAnsi="Cambria"/>
          <w:i/>
          <w:lang w:eastAsia="lt-LT"/>
        </w:rPr>
        <w:t>assessment in points by evaluation areas</w:t>
      </w:r>
      <w:r w:rsidRPr="004715B5">
        <w:rPr>
          <w:rFonts w:ascii="Cambria" w:eastAsia="Calibri" w:hAnsi="Cambria"/>
          <w:lang w:eastAsia="lt-LT"/>
        </w:rPr>
        <w:t>.</w:t>
      </w:r>
    </w:p>
    <w:tbl>
      <w:tblPr>
        <w:tblW w:w="0" w:type="auto"/>
        <w:tblInd w:w="108" w:type="dxa"/>
        <w:tblCellMar>
          <w:left w:w="0" w:type="dxa"/>
          <w:right w:w="0" w:type="dxa"/>
        </w:tblCellMar>
        <w:tblLook w:val="0000" w:firstRow="0" w:lastRow="0" w:firstColumn="0" w:lastColumn="0" w:noHBand="0" w:noVBand="0"/>
      </w:tblPr>
      <w:tblGrid>
        <w:gridCol w:w="572"/>
        <w:gridCol w:w="6990"/>
        <w:gridCol w:w="1806"/>
      </w:tblGrid>
      <w:tr w:rsidR="00B45946" w:rsidRPr="004715B5" w14:paraId="34157253" w14:textId="77777777" w:rsidTr="0066612B">
        <w:trPr>
          <w:trHeight w:val="60"/>
        </w:trPr>
        <w:tc>
          <w:tcPr>
            <w:tcW w:w="570" w:type="dxa"/>
            <w:tcBorders>
              <w:top w:val="single" w:sz="8" w:space="0" w:color="000000"/>
              <w:left w:val="single" w:sz="8" w:space="0" w:color="000000"/>
              <w:bottom w:val="single" w:sz="8" w:space="0" w:color="000000"/>
              <w:right w:val="single" w:sz="8" w:space="0" w:color="000000"/>
            </w:tcBorders>
            <w:tcMar>
              <w:top w:w="28" w:type="dxa"/>
              <w:left w:w="108" w:type="dxa"/>
              <w:bottom w:w="28" w:type="dxa"/>
              <w:right w:w="108" w:type="dxa"/>
            </w:tcMar>
            <w:vAlign w:val="center"/>
          </w:tcPr>
          <w:p w14:paraId="34157250" w14:textId="77777777" w:rsidR="00B45946" w:rsidRPr="004715B5" w:rsidRDefault="00B45946" w:rsidP="0066612B">
            <w:pPr>
              <w:jc w:val="center"/>
              <w:rPr>
                <w:rFonts w:ascii="Cambria" w:eastAsia="Calibri" w:hAnsi="Cambria"/>
                <w:b/>
                <w:color w:val="632423"/>
                <w:lang w:eastAsia="lt-LT"/>
              </w:rPr>
            </w:pPr>
            <w:r w:rsidRPr="004715B5">
              <w:rPr>
                <w:rFonts w:ascii="Cambria" w:eastAsia="Calibri" w:hAnsi="Cambria"/>
                <w:b/>
                <w:color w:val="632423"/>
                <w:lang w:eastAsia="lt-LT"/>
              </w:rPr>
              <w:t>No.</w:t>
            </w:r>
          </w:p>
        </w:tc>
        <w:tc>
          <w:tcPr>
            <w:tcW w:w="6990" w:type="dxa"/>
            <w:tcBorders>
              <w:top w:val="single" w:sz="8" w:space="0" w:color="000000"/>
              <w:left w:val="nil"/>
              <w:bottom w:val="single" w:sz="8" w:space="0" w:color="000000"/>
              <w:right w:val="single" w:sz="8" w:space="0" w:color="000000"/>
            </w:tcBorders>
            <w:tcMar>
              <w:top w:w="28" w:type="dxa"/>
              <w:left w:w="108" w:type="dxa"/>
              <w:bottom w:w="28" w:type="dxa"/>
              <w:right w:w="108" w:type="dxa"/>
            </w:tcMar>
            <w:vAlign w:val="center"/>
          </w:tcPr>
          <w:p w14:paraId="34157251" w14:textId="77777777" w:rsidR="00B45946" w:rsidRPr="004715B5" w:rsidRDefault="00B45946" w:rsidP="0066612B">
            <w:pPr>
              <w:jc w:val="center"/>
              <w:rPr>
                <w:rFonts w:ascii="Cambria" w:eastAsia="Calibri" w:hAnsi="Cambria"/>
                <w:b/>
                <w:color w:val="632423"/>
                <w:lang w:eastAsia="lt-LT"/>
              </w:rPr>
            </w:pPr>
            <w:r w:rsidRPr="004715B5">
              <w:rPr>
                <w:rFonts w:ascii="Cambria" w:eastAsia="Calibri" w:hAnsi="Cambria"/>
                <w:b/>
                <w:color w:val="632423"/>
                <w:lang w:eastAsia="lt-LT"/>
              </w:rPr>
              <w:t>Evaluation Area</w:t>
            </w:r>
          </w:p>
        </w:tc>
        <w:tc>
          <w:tcPr>
            <w:tcW w:w="1806" w:type="dxa"/>
            <w:tcBorders>
              <w:top w:val="single" w:sz="8" w:space="0" w:color="000000"/>
              <w:left w:val="nil"/>
              <w:bottom w:val="single" w:sz="8" w:space="0" w:color="000000"/>
              <w:right w:val="single" w:sz="8" w:space="0" w:color="000000"/>
            </w:tcBorders>
            <w:tcMar>
              <w:top w:w="28" w:type="dxa"/>
              <w:left w:w="108" w:type="dxa"/>
              <w:bottom w:w="28" w:type="dxa"/>
              <w:right w:w="108" w:type="dxa"/>
            </w:tcMar>
            <w:vAlign w:val="center"/>
          </w:tcPr>
          <w:p w14:paraId="34157252" w14:textId="77777777" w:rsidR="00B45946" w:rsidRPr="004715B5" w:rsidRDefault="00B45946" w:rsidP="0066612B">
            <w:pPr>
              <w:jc w:val="center"/>
              <w:rPr>
                <w:rFonts w:ascii="Cambria" w:eastAsia="Calibri" w:hAnsi="Cambria"/>
                <w:b/>
                <w:color w:val="632423"/>
                <w:lang w:eastAsia="lt-LT"/>
              </w:rPr>
            </w:pPr>
            <w:r w:rsidRPr="004715B5">
              <w:rPr>
                <w:rFonts w:ascii="Cambria" w:eastAsia="Calibri" w:hAnsi="Cambria"/>
                <w:b/>
                <w:color w:val="632423"/>
                <w:lang w:eastAsia="lt-LT"/>
              </w:rPr>
              <w:t>Evaluation of an area in points*   </w:t>
            </w:r>
          </w:p>
        </w:tc>
      </w:tr>
      <w:tr w:rsidR="00B45946" w:rsidRPr="004715B5" w14:paraId="34157257" w14:textId="77777777" w:rsidTr="0066612B">
        <w:trPr>
          <w:trHeight w:val="399"/>
        </w:trPr>
        <w:tc>
          <w:tcPr>
            <w:tcW w:w="570" w:type="dxa"/>
            <w:tcBorders>
              <w:top w:val="nil"/>
              <w:left w:val="single" w:sz="8" w:space="0" w:color="000000"/>
              <w:bottom w:val="single" w:sz="8" w:space="0" w:color="000000"/>
              <w:right w:val="single" w:sz="8" w:space="0" w:color="000000"/>
            </w:tcBorders>
            <w:tcMar>
              <w:top w:w="28" w:type="dxa"/>
              <w:left w:w="108" w:type="dxa"/>
              <w:bottom w:w="28" w:type="dxa"/>
              <w:right w:w="108" w:type="dxa"/>
            </w:tcMar>
            <w:vAlign w:val="center"/>
          </w:tcPr>
          <w:p w14:paraId="34157254" w14:textId="77777777" w:rsidR="00B45946" w:rsidRPr="004715B5" w:rsidRDefault="00B45946" w:rsidP="0066612B">
            <w:pPr>
              <w:rPr>
                <w:rFonts w:ascii="Cambria" w:eastAsia="Calibri" w:hAnsi="Cambria"/>
                <w:lang w:eastAsia="lt-LT"/>
              </w:rPr>
            </w:pPr>
            <w:r w:rsidRPr="004715B5">
              <w:rPr>
                <w:rFonts w:ascii="Cambria" w:eastAsia="Calibri" w:hAnsi="Cambria"/>
                <w:lang w:eastAsia="lt-LT"/>
              </w:rPr>
              <w:t>1.</w:t>
            </w:r>
          </w:p>
        </w:tc>
        <w:tc>
          <w:tcPr>
            <w:tcW w:w="6990"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34157255" w14:textId="77777777" w:rsidR="00B45946" w:rsidRPr="004715B5" w:rsidRDefault="00B45946" w:rsidP="0066612B">
            <w:pPr>
              <w:numPr>
                <w:ilvl w:val="8"/>
                <w:numId w:val="1"/>
              </w:numPr>
              <w:tabs>
                <w:tab w:val="clear" w:pos="360"/>
                <w:tab w:val="num" w:pos="0"/>
              </w:tabs>
              <w:rPr>
                <w:rFonts w:ascii="Cambria" w:eastAsia="Calibri" w:hAnsi="Cambria"/>
                <w:lang w:eastAsia="lt-LT"/>
              </w:rPr>
            </w:pPr>
            <w:r>
              <w:rPr>
                <w:rFonts w:ascii="Cambria" w:hAnsi="Cambria"/>
              </w:rPr>
              <w:t>Intended and achieved learning outcomes and curriculum</w:t>
            </w:r>
          </w:p>
        </w:tc>
        <w:tc>
          <w:tcPr>
            <w:tcW w:w="1806"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34157256" w14:textId="77777777" w:rsidR="00B45946" w:rsidRPr="004715B5" w:rsidRDefault="00B45946" w:rsidP="0066612B">
            <w:pPr>
              <w:jc w:val="center"/>
              <w:rPr>
                <w:rFonts w:ascii="Cambria" w:eastAsia="Calibri" w:hAnsi="Cambria"/>
                <w:lang w:eastAsia="lt-LT"/>
              </w:rPr>
            </w:pPr>
            <w:r>
              <w:rPr>
                <w:rFonts w:ascii="Cambria" w:eastAsia="Calibri" w:hAnsi="Cambria"/>
                <w:lang w:eastAsia="lt-LT"/>
              </w:rPr>
              <w:t>4</w:t>
            </w:r>
          </w:p>
        </w:tc>
      </w:tr>
      <w:tr w:rsidR="00B45946" w:rsidRPr="004715B5" w14:paraId="3415725B" w14:textId="77777777" w:rsidTr="0066612B">
        <w:trPr>
          <w:trHeight w:val="60"/>
        </w:trPr>
        <w:tc>
          <w:tcPr>
            <w:tcW w:w="570" w:type="dxa"/>
            <w:tcBorders>
              <w:top w:val="nil"/>
              <w:left w:val="single" w:sz="8" w:space="0" w:color="000000"/>
              <w:bottom w:val="single" w:sz="8" w:space="0" w:color="000000"/>
              <w:right w:val="single" w:sz="8" w:space="0" w:color="000000"/>
            </w:tcBorders>
            <w:tcMar>
              <w:top w:w="28" w:type="dxa"/>
              <w:left w:w="108" w:type="dxa"/>
              <w:bottom w:w="28" w:type="dxa"/>
              <w:right w:w="108" w:type="dxa"/>
            </w:tcMar>
            <w:vAlign w:val="center"/>
          </w:tcPr>
          <w:p w14:paraId="34157258" w14:textId="77777777" w:rsidR="00B45946" w:rsidRPr="004715B5" w:rsidRDefault="00B45946" w:rsidP="0066612B">
            <w:pPr>
              <w:rPr>
                <w:rFonts w:ascii="Cambria" w:eastAsia="Calibri" w:hAnsi="Cambria"/>
                <w:lang w:eastAsia="lt-LT"/>
              </w:rPr>
            </w:pPr>
            <w:r w:rsidRPr="004715B5">
              <w:rPr>
                <w:rFonts w:ascii="Cambria" w:eastAsia="Calibri" w:hAnsi="Cambria"/>
                <w:lang w:eastAsia="lt-LT"/>
              </w:rPr>
              <w:t>2.</w:t>
            </w:r>
          </w:p>
        </w:tc>
        <w:tc>
          <w:tcPr>
            <w:tcW w:w="6990"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34157259" w14:textId="77777777" w:rsidR="00B45946" w:rsidRPr="004715B5" w:rsidRDefault="00B45946" w:rsidP="0066612B">
            <w:pPr>
              <w:rPr>
                <w:rFonts w:ascii="Cambria" w:eastAsia="Calibri" w:hAnsi="Cambria"/>
                <w:lang w:eastAsia="lt-LT"/>
              </w:rPr>
            </w:pPr>
            <w:r w:rsidRPr="006D1CFD">
              <w:rPr>
                <w:rFonts w:ascii="Cambria" w:eastAsia="Calibri" w:hAnsi="Cambria"/>
                <w:lang w:eastAsia="lt-LT"/>
              </w:rPr>
              <w:t>Links between science (art) and studies</w:t>
            </w:r>
          </w:p>
        </w:tc>
        <w:tc>
          <w:tcPr>
            <w:tcW w:w="1806"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3415725A" w14:textId="77777777" w:rsidR="00B45946" w:rsidRPr="004715B5" w:rsidRDefault="00B45946" w:rsidP="0066612B">
            <w:pPr>
              <w:jc w:val="center"/>
              <w:rPr>
                <w:rFonts w:ascii="Cambria" w:eastAsia="Calibri" w:hAnsi="Cambria"/>
                <w:lang w:eastAsia="lt-LT"/>
              </w:rPr>
            </w:pPr>
            <w:r>
              <w:rPr>
                <w:rFonts w:ascii="Cambria" w:eastAsia="Calibri" w:hAnsi="Cambria"/>
                <w:lang w:eastAsia="lt-LT"/>
              </w:rPr>
              <w:t>4</w:t>
            </w:r>
          </w:p>
        </w:tc>
      </w:tr>
      <w:tr w:rsidR="00B45946" w:rsidRPr="004715B5" w14:paraId="3415725F" w14:textId="77777777" w:rsidTr="0066612B">
        <w:trPr>
          <w:trHeight w:val="60"/>
        </w:trPr>
        <w:tc>
          <w:tcPr>
            <w:tcW w:w="570" w:type="dxa"/>
            <w:tcBorders>
              <w:top w:val="nil"/>
              <w:left w:val="single" w:sz="8" w:space="0" w:color="000000"/>
              <w:bottom w:val="single" w:sz="8" w:space="0" w:color="000000"/>
              <w:right w:val="single" w:sz="8" w:space="0" w:color="000000"/>
            </w:tcBorders>
            <w:tcMar>
              <w:top w:w="28" w:type="dxa"/>
              <w:left w:w="108" w:type="dxa"/>
              <w:bottom w:w="28" w:type="dxa"/>
              <w:right w:w="108" w:type="dxa"/>
            </w:tcMar>
            <w:vAlign w:val="center"/>
          </w:tcPr>
          <w:p w14:paraId="3415725C" w14:textId="77777777" w:rsidR="00B45946" w:rsidRPr="004715B5" w:rsidRDefault="00B45946" w:rsidP="0066612B">
            <w:pPr>
              <w:rPr>
                <w:rFonts w:ascii="Cambria" w:eastAsia="Calibri" w:hAnsi="Cambria"/>
                <w:lang w:eastAsia="lt-LT"/>
              </w:rPr>
            </w:pPr>
            <w:r w:rsidRPr="004715B5">
              <w:rPr>
                <w:rFonts w:ascii="Cambria" w:eastAsia="Calibri" w:hAnsi="Cambria"/>
                <w:lang w:eastAsia="lt-LT"/>
              </w:rPr>
              <w:t>3.</w:t>
            </w:r>
          </w:p>
        </w:tc>
        <w:tc>
          <w:tcPr>
            <w:tcW w:w="6990"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3415725D" w14:textId="77777777" w:rsidR="00B45946" w:rsidRPr="004715B5" w:rsidRDefault="00B45946" w:rsidP="0066612B">
            <w:pPr>
              <w:numPr>
                <w:ilvl w:val="8"/>
                <w:numId w:val="1"/>
              </w:numPr>
              <w:tabs>
                <w:tab w:val="clear" w:pos="360"/>
                <w:tab w:val="num" w:pos="0"/>
              </w:tabs>
              <w:rPr>
                <w:rFonts w:ascii="Cambria" w:eastAsia="Calibri" w:hAnsi="Cambria"/>
                <w:lang w:eastAsia="lt-LT"/>
              </w:rPr>
            </w:pPr>
            <w:r w:rsidRPr="004715B5">
              <w:rPr>
                <w:rFonts w:ascii="Cambria" w:eastAsia="Calibri" w:hAnsi="Cambria"/>
                <w:lang w:eastAsia="lt-LT"/>
              </w:rPr>
              <w:t>Student admission and support</w:t>
            </w:r>
          </w:p>
        </w:tc>
        <w:tc>
          <w:tcPr>
            <w:tcW w:w="1806"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3415725E" w14:textId="77777777" w:rsidR="00B45946" w:rsidRPr="004715B5" w:rsidRDefault="00B45946" w:rsidP="0066612B">
            <w:pPr>
              <w:jc w:val="center"/>
              <w:rPr>
                <w:rFonts w:ascii="Cambria" w:eastAsia="Calibri" w:hAnsi="Cambria"/>
                <w:lang w:eastAsia="lt-LT"/>
              </w:rPr>
            </w:pPr>
            <w:r>
              <w:rPr>
                <w:rFonts w:ascii="Cambria" w:eastAsia="Calibri" w:hAnsi="Cambria"/>
                <w:lang w:eastAsia="lt-LT"/>
              </w:rPr>
              <w:t>4</w:t>
            </w:r>
          </w:p>
        </w:tc>
      </w:tr>
      <w:tr w:rsidR="00B45946" w:rsidRPr="004715B5" w14:paraId="34157263" w14:textId="77777777" w:rsidTr="0066612B">
        <w:trPr>
          <w:trHeight w:val="60"/>
        </w:trPr>
        <w:tc>
          <w:tcPr>
            <w:tcW w:w="570" w:type="dxa"/>
            <w:tcBorders>
              <w:top w:val="nil"/>
              <w:left w:val="single" w:sz="8" w:space="0" w:color="000000"/>
              <w:bottom w:val="single" w:sz="8" w:space="0" w:color="000000"/>
              <w:right w:val="single" w:sz="8" w:space="0" w:color="000000"/>
            </w:tcBorders>
            <w:tcMar>
              <w:top w:w="28" w:type="dxa"/>
              <w:left w:w="108" w:type="dxa"/>
              <w:bottom w:w="28" w:type="dxa"/>
              <w:right w:w="108" w:type="dxa"/>
            </w:tcMar>
            <w:vAlign w:val="center"/>
          </w:tcPr>
          <w:p w14:paraId="34157260" w14:textId="77777777" w:rsidR="00B45946" w:rsidRPr="004715B5" w:rsidRDefault="00B45946" w:rsidP="0066612B">
            <w:pPr>
              <w:rPr>
                <w:rFonts w:ascii="Cambria" w:eastAsia="Calibri" w:hAnsi="Cambria"/>
                <w:lang w:eastAsia="lt-LT"/>
              </w:rPr>
            </w:pPr>
            <w:r w:rsidRPr="004715B5">
              <w:rPr>
                <w:rFonts w:ascii="Cambria" w:eastAsia="Calibri" w:hAnsi="Cambria"/>
                <w:lang w:eastAsia="lt-LT"/>
              </w:rPr>
              <w:t>4.</w:t>
            </w:r>
          </w:p>
        </w:tc>
        <w:tc>
          <w:tcPr>
            <w:tcW w:w="6990"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34157261" w14:textId="77777777" w:rsidR="00B45946" w:rsidRPr="004715B5" w:rsidRDefault="00B45946" w:rsidP="0066612B">
            <w:pPr>
              <w:tabs>
                <w:tab w:val="left" w:pos="0"/>
              </w:tabs>
              <w:rPr>
                <w:rFonts w:ascii="Cambria" w:eastAsia="Calibri" w:hAnsi="Cambria"/>
                <w:lang w:eastAsia="lt-LT"/>
              </w:rPr>
            </w:pPr>
            <w:r w:rsidRPr="006D1CFD">
              <w:rPr>
                <w:rFonts w:ascii="Cambria" w:eastAsia="Calibri" w:hAnsi="Cambria"/>
                <w:lang w:eastAsia="lt-LT"/>
              </w:rPr>
              <w:t>Teaching and learning, student performance and graduate employment</w:t>
            </w:r>
          </w:p>
        </w:tc>
        <w:tc>
          <w:tcPr>
            <w:tcW w:w="1806"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34157262" w14:textId="77777777" w:rsidR="00B45946" w:rsidRPr="004715B5" w:rsidRDefault="00B45946" w:rsidP="0066612B">
            <w:pPr>
              <w:jc w:val="center"/>
              <w:rPr>
                <w:rFonts w:ascii="Cambria" w:eastAsia="Calibri" w:hAnsi="Cambria"/>
                <w:lang w:eastAsia="lt-LT"/>
              </w:rPr>
            </w:pPr>
            <w:r>
              <w:rPr>
                <w:rFonts w:ascii="Cambria" w:eastAsia="Calibri" w:hAnsi="Cambria"/>
                <w:lang w:eastAsia="lt-LT"/>
              </w:rPr>
              <w:t>4</w:t>
            </w:r>
          </w:p>
        </w:tc>
      </w:tr>
      <w:tr w:rsidR="00B45946" w:rsidRPr="004715B5" w14:paraId="34157267" w14:textId="77777777" w:rsidTr="0066612B">
        <w:trPr>
          <w:trHeight w:val="60"/>
        </w:trPr>
        <w:tc>
          <w:tcPr>
            <w:tcW w:w="570" w:type="dxa"/>
            <w:tcBorders>
              <w:top w:val="nil"/>
              <w:left w:val="single" w:sz="8" w:space="0" w:color="000000"/>
              <w:bottom w:val="single" w:sz="8" w:space="0" w:color="000000"/>
              <w:right w:val="single" w:sz="8" w:space="0" w:color="000000"/>
            </w:tcBorders>
            <w:tcMar>
              <w:top w:w="28" w:type="dxa"/>
              <w:left w:w="108" w:type="dxa"/>
              <w:bottom w:w="28" w:type="dxa"/>
              <w:right w:w="108" w:type="dxa"/>
            </w:tcMar>
            <w:vAlign w:val="center"/>
          </w:tcPr>
          <w:p w14:paraId="34157264" w14:textId="77777777" w:rsidR="00B45946" w:rsidRPr="004715B5" w:rsidRDefault="00B45946" w:rsidP="0066612B">
            <w:pPr>
              <w:rPr>
                <w:rFonts w:ascii="Cambria" w:eastAsia="Calibri" w:hAnsi="Cambria"/>
                <w:lang w:eastAsia="lt-LT"/>
              </w:rPr>
            </w:pPr>
            <w:r w:rsidRPr="004715B5">
              <w:rPr>
                <w:rFonts w:ascii="Cambria" w:eastAsia="Calibri" w:hAnsi="Cambria"/>
                <w:lang w:eastAsia="lt-LT"/>
              </w:rPr>
              <w:t>5.</w:t>
            </w:r>
          </w:p>
        </w:tc>
        <w:tc>
          <w:tcPr>
            <w:tcW w:w="6990"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34157265" w14:textId="77777777" w:rsidR="00B45946" w:rsidRPr="004715B5" w:rsidRDefault="00B45946" w:rsidP="0066612B">
            <w:pPr>
              <w:numPr>
                <w:ilvl w:val="8"/>
                <w:numId w:val="1"/>
              </w:numPr>
              <w:tabs>
                <w:tab w:val="clear" w:pos="360"/>
                <w:tab w:val="num" w:pos="0"/>
              </w:tabs>
              <w:rPr>
                <w:rFonts w:ascii="Cambria" w:eastAsia="Calibri" w:hAnsi="Cambria"/>
                <w:lang w:eastAsia="lt-LT"/>
              </w:rPr>
            </w:pPr>
            <w:r w:rsidRPr="004715B5">
              <w:rPr>
                <w:rFonts w:ascii="Cambria" w:eastAsia="Calibri" w:hAnsi="Cambria"/>
                <w:lang w:eastAsia="lt-LT"/>
              </w:rPr>
              <w:t>Teaching staff</w:t>
            </w:r>
          </w:p>
        </w:tc>
        <w:tc>
          <w:tcPr>
            <w:tcW w:w="1806"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34157266" w14:textId="77777777" w:rsidR="00B45946" w:rsidRPr="004715B5" w:rsidRDefault="00B45946" w:rsidP="0066612B">
            <w:pPr>
              <w:jc w:val="center"/>
              <w:rPr>
                <w:rFonts w:ascii="Cambria" w:eastAsia="Calibri" w:hAnsi="Cambria"/>
                <w:lang w:eastAsia="lt-LT"/>
              </w:rPr>
            </w:pPr>
            <w:r>
              <w:rPr>
                <w:rFonts w:ascii="Cambria" w:eastAsia="Calibri" w:hAnsi="Cambria"/>
                <w:lang w:eastAsia="lt-LT"/>
              </w:rPr>
              <w:t>4</w:t>
            </w:r>
          </w:p>
        </w:tc>
      </w:tr>
      <w:tr w:rsidR="00B45946" w:rsidRPr="004715B5" w14:paraId="3415726B" w14:textId="77777777" w:rsidTr="0066612B">
        <w:trPr>
          <w:trHeight w:val="60"/>
        </w:trPr>
        <w:tc>
          <w:tcPr>
            <w:tcW w:w="570" w:type="dxa"/>
            <w:tcBorders>
              <w:top w:val="nil"/>
              <w:left w:val="single" w:sz="8" w:space="0" w:color="000000"/>
              <w:bottom w:val="single" w:sz="8" w:space="0" w:color="000000"/>
              <w:right w:val="single" w:sz="8" w:space="0" w:color="000000"/>
            </w:tcBorders>
            <w:tcMar>
              <w:top w:w="28" w:type="dxa"/>
              <w:left w:w="108" w:type="dxa"/>
              <w:bottom w:w="28" w:type="dxa"/>
              <w:right w:w="108" w:type="dxa"/>
            </w:tcMar>
            <w:vAlign w:val="center"/>
          </w:tcPr>
          <w:p w14:paraId="34157268" w14:textId="77777777" w:rsidR="00B45946" w:rsidRPr="004715B5" w:rsidRDefault="00B45946" w:rsidP="0066612B">
            <w:pPr>
              <w:rPr>
                <w:rFonts w:ascii="Cambria" w:eastAsia="Calibri" w:hAnsi="Cambria"/>
                <w:lang w:eastAsia="lt-LT"/>
              </w:rPr>
            </w:pPr>
            <w:r w:rsidRPr="004715B5">
              <w:rPr>
                <w:rFonts w:ascii="Cambria" w:eastAsia="Calibri" w:hAnsi="Cambria"/>
                <w:lang w:eastAsia="lt-LT"/>
              </w:rPr>
              <w:t>6.</w:t>
            </w:r>
          </w:p>
        </w:tc>
        <w:tc>
          <w:tcPr>
            <w:tcW w:w="6990"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34157269" w14:textId="77777777" w:rsidR="00B45946" w:rsidRPr="004715B5" w:rsidRDefault="00B45946" w:rsidP="0066612B">
            <w:pPr>
              <w:numPr>
                <w:ilvl w:val="8"/>
                <w:numId w:val="1"/>
              </w:numPr>
              <w:tabs>
                <w:tab w:val="clear" w:pos="360"/>
                <w:tab w:val="num" w:pos="0"/>
              </w:tabs>
              <w:rPr>
                <w:rFonts w:ascii="Cambria" w:eastAsia="Calibri" w:hAnsi="Cambria"/>
                <w:lang w:eastAsia="lt-LT"/>
              </w:rPr>
            </w:pPr>
            <w:r w:rsidRPr="004715B5">
              <w:rPr>
                <w:rFonts w:ascii="Cambria" w:eastAsia="Calibri" w:hAnsi="Cambria"/>
                <w:lang w:eastAsia="lt-LT"/>
              </w:rPr>
              <w:t>Learning facilities and resources</w:t>
            </w:r>
          </w:p>
        </w:tc>
        <w:tc>
          <w:tcPr>
            <w:tcW w:w="1806"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3415726A" w14:textId="77777777" w:rsidR="00B45946" w:rsidRPr="004715B5" w:rsidRDefault="00B45946" w:rsidP="0066612B">
            <w:pPr>
              <w:jc w:val="center"/>
              <w:rPr>
                <w:rFonts w:ascii="Cambria" w:eastAsia="Calibri" w:hAnsi="Cambria"/>
                <w:lang w:eastAsia="lt-LT"/>
              </w:rPr>
            </w:pPr>
            <w:r>
              <w:rPr>
                <w:rFonts w:ascii="Cambria" w:eastAsia="Calibri" w:hAnsi="Cambria"/>
                <w:lang w:eastAsia="lt-LT"/>
              </w:rPr>
              <w:t>3</w:t>
            </w:r>
          </w:p>
        </w:tc>
      </w:tr>
      <w:tr w:rsidR="00B45946" w:rsidRPr="004715B5" w14:paraId="3415726F" w14:textId="77777777" w:rsidTr="0066612B">
        <w:trPr>
          <w:trHeight w:val="60"/>
        </w:trPr>
        <w:tc>
          <w:tcPr>
            <w:tcW w:w="570" w:type="dxa"/>
            <w:tcBorders>
              <w:top w:val="nil"/>
              <w:left w:val="single" w:sz="8" w:space="0" w:color="000000"/>
              <w:bottom w:val="single" w:sz="8" w:space="0" w:color="000000"/>
              <w:right w:val="single" w:sz="8" w:space="0" w:color="000000"/>
            </w:tcBorders>
            <w:tcMar>
              <w:top w:w="28" w:type="dxa"/>
              <w:left w:w="108" w:type="dxa"/>
              <w:bottom w:w="28" w:type="dxa"/>
              <w:right w:w="108" w:type="dxa"/>
            </w:tcMar>
            <w:vAlign w:val="center"/>
          </w:tcPr>
          <w:p w14:paraId="3415726C" w14:textId="77777777" w:rsidR="00B45946" w:rsidRPr="004715B5" w:rsidRDefault="00B45946" w:rsidP="0066612B">
            <w:pPr>
              <w:rPr>
                <w:rFonts w:ascii="Cambria" w:eastAsia="Calibri" w:hAnsi="Cambria"/>
                <w:lang w:eastAsia="lt-LT"/>
              </w:rPr>
            </w:pPr>
            <w:r w:rsidRPr="004715B5">
              <w:rPr>
                <w:rFonts w:ascii="Cambria" w:eastAsia="Calibri" w:hAnsi="Cambria"/>
                <w:lang w:eastAsia="lt-LT"/>
              </w:rPr>
              <w:t>7.</w:t>
            </w:r>
          </w:p>
        </w:tc>
        <w:tc>
          <w:tcPr>
            <w:tcW w:w="6990"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3415726D" w14:textId="77777777" w:rsidR="00B45946" w:rsidRPr="004715B5" w:rsidRDefault="00B45946" w:rsidP="0066612B">
            <w:pPr>
              <w:tabs>
                <w:tab w:val="left" w:pos="29"/>
              </w:tabs>
              <w:rPr>
                <w:rFonts w:ascii="Cambria" w:eastAsia="Calibri" w:hAnsi="Cambria"/>
                <w:lang w:eastAsia="lt-LT"/>
              </w:rPr>
            </w:pPr>
            <w:r w:rsidRPr="004715B5">
              <w:rPr>
                <w:rFonts w:ascii="Cambria" w:eastAsia="Calibri" w:hAnsi="Cambria"/>
                <w:lang w:eastAsia="lt-LT"/>
              </w:rPr>
              <w:t xml:space="preserve">Study quality management and </w:t>
            </w:r>
            <w:r w:rsidRPr="006D1CFD">
              <w:rPr>
                <w:rFonts w:ascii="Cambria" w:eastAsia="Calibri" w:hAnsi="Cambria"/>
                <w:lang w:eastAsia="lt-LT"/>
              </w:rPr>
              <w:t>public information</w:t>
            </w:r>
          </w:p>
        </w:tc>
        <w:tc>
          <w:tcPr>
            <w:tcW w:w="1806"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3415726E" w14:textId="77777777" w:rsidR="00B45946" w:rsidRPr="004715B5" w:rsidRDefault="00B45946" w:rsidP="0066612B">
            <w:pPr>
              <w:jc w:val="center"/>
              <w:rPr>
                <w:rFonts w:ascii="Cambria" w:eastAsia="Calibri" w:hAnsi="Cambria"/>
                <w:lang w:eastAsia="lt-LT"/>
              </w:rPr>
            </w:pPr>
            <w:r>
              <w:rPr>
                <w:rFonts w:ascii="Cambria" w:eastAsia="Calibri" w:hAnsi="Cambria"/>
                <w:lang w:eastAsia="lt-LT"/>
              </w:rPr>
              <w:t>4</w:t>
            </w:r>
          </w:p>
        </w:tc>
      </w:tr>
      <w:tr w:rsidR="00B45946" w:rsidRPr="004715B5" w14:paraId="34157273" w14:textId="77777777" w:rsidTr="0066612B">
        <w:trPr>
          <w:trHeight w:val="60"/>
        </w:trPr>
        <w:tc>
          <w:tcPr>
            <w:tcW w:w="570" w:type="dxa"/>
            <w:tcBorders>
              <w:top w:val="nil"/>
              <w:left w:val="single" w:sz="8" w:space="0" w:color="000000"/>
              <w:bottom w:val="single" w:sz="8" w:space="0" w:color="000000"/>
              <w:right w:val="single" w:sz="8" w:space="0" w:color="000000"/>
            </w:tcBorders>
            <w:tcMar>
              <w:top w:w="28" w:type="dxa"/>
              <w:left w:w="108" w:type="dxa"/>
              <w:bottom w:w="28" w:type="dxa"/>
              <w:right w:w="108" w:type="dxa"/>
            </w:tcMar>
            <w:vAlign w:val="center"/>
          </w:tcPr>
          <w:p w14:paraId="34157270" w14:textId="77777777" w:rsidR="00B45946" w:rsidRPr="004715B5" w:rsidRDefault="00B45946" w:rsidP="0066612B">
            <w:pPr>
              <w:rPr>
                <w:rFonts w:ascii="Cambria" w:eastAsia="Calibri" w:hAnsi="Cambria"/>
                <w:lang w:eastAsia="lt-LT"/>
              </w:rPr>
            </w:pPr>
          </w:p>
        </w:tc>
        <w:tc>
          <w:tcPr>
            <w:tcW w:w="6990"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34157271" w14:textId="77777777" w:rsidR="00B45946" w:rsidRPr="004715B5" w:rsidRDefault="00B45946" w:rsidP="0066612B">
            <w:pPr>
              <w:numPr>
                <w:ilvl w:val="8"/>
                <w:numId w:val="1"/>
              </w:numPr>
              <w:tabs>
                <w:tab w:val="clear" w:pos="360"/>
                <w:tab w:val="num" w:pos="0"/>
              </w:tabs>
              <w:rPr>
                <w:rFonts w:ascii="Cambria" w:eastAsia="Calibri" w:hAnsi="Cambria"/>
                <w:lang w:eastAsia="lt-LT"/>
              </w:rPr>
            </w:pPr>
            <w:r w:rsidRPr="004715B5">
              <w:rPr>
                <w:rFonts w:ascii="Cambria" w:eastAsia="Calibri" w:hAnsi="Cambria"/>
                <w:lang w:eastAsia="lt-LT"/>
              </w:rPr>
              <w:t>Total:</w:t>
            </w:r>
          </w:p>
        </w:tc>
        <w:tc>
          <w:tcPr>
            <w:tcW w:w="1806"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34157272" w14:textId="77777777" w:rsidR="00B45946" w:rsidRPr="004715B5" w:rsidRDefault="00B45946" w:rsidP="0066612B">
            <w:pPr>
              <w:jc w:val="center"/>
              <w:rPr>
                <w:rFonts w:ascii="Cambria" w:eastAsia="Calibri" w:hAnsi="Cambria"/>
                <w:b/>
                <w:lang w:eastAsia="lt-LT"/>
              </w:rPr>
            </w:pPr>
            <w:r>
              <w:rPr>
                <w:rFonts w:ascii="Cambria" w:eastAsia="Calibri" w:hAnsi="Cambria"/>
                <w:b/>
                <w:lang w:eastAsia="lt-LT"/>
              </w:rPr>
              <w:t>27</w:t>
            </w:r>
          </w:p>
        </w:tc>
      </w:tr>
    </w:tbl>
    <w:p w14:paraId="34157274" w14:textId="77777777" w:rsidR="00B45946" w:rsidRPr="004715B5" w:rsidRDefault="00B45946" w:rsidP="00B45946">
      <w:pPr>
        <w:rPr>
          <w:rFonts w:ascii="Cambria" w:eastAsia="Calibri" w:hAnsi="Cambria"/>
          <w:sz w:val="20"/>
          <w:szCs w:val="20"/>
          <w:lang w:eastAsia="lt-LT"/>
        </w:rPr>
      </w:pPr>
      <w:r w:rsidRPr="004715B5">
        <w:rPr>
          <w:rFonts w:ascii="Cambria" w:eastAsia="Calibri" w:hAnsi="Cambria"/>
          <w:sz w:val="20"/>
          <w:szCs w:val="20"/>
          <w:lang w:eastAsia="lt-LT"/>
        </w:rPr>
        <w:t>*1 (unsatisfactory) - there are essential shortcomings that must be eliminated;</w:t>
      </w:r>
    </w:p>
    <w:p w14:paraId="34157275" w14:textId="77777777" w:rsidR="00B45946" w:rsidRPr="004715B5" w:rsidRDefault="00B45946" w:rsidP="00B45946">
      <w:pPr>
        <w:rPr>
          <w:rFonts w:ascii="Cambria" w:eastAsia="Calibri" w:hAnsi="Cambria"/>
          <w:sz w:val="20"/>
          <w:szCs w:val="20"/>
          <w:lang w:eastAsia="lt-LT"/>
        </w:rPr>
      </w:pPr>
      <w:r w:rsidRPr="004715B5">
        <w:rPr>
          <w:rFonts w:ascii="Cambria" w:eastAsia="Calibri" w:hAnsi="Cambria"/>
          <w:sz w:val="20"/>
          <w:szCs w:val="20"/>
          <w:lang w:eastAsia="lt-LT"/>
        </w:rPr>
        <w:t>2 (satisfactory) - meets the established minimum requirements, needs improvement;</w:t>
      </w:r>
    </w:p>
    <w:p w14:paraId="34157276" w14:textId="77777777" w:rsidR="00B45946" w:rsidRPr="004715B5" w:rsidRDefault="00B45946" w:rsidP="00B45946">
      <w:pPr>
        <w:rPr>
          <w:rFonts w:ascii="Cambria" w:eastAsia="Calibri" w:hAnsi="Cambria"/>
          <w:sz w:val="20"/>
          <w:szCs w:val="20"/>
          <w:lang w:eastAsia="lt-LT"/>
        </w:rPr>
      </w:pPr>
      <w:r w:rsidRPr="004715B5">
        <w:rPr>
          <w:rFonts w:ascii="Cambria" w:eastAsia="Calibri" w:hAnsi="Cambria"/>
          <w:sz w:val="20"/>
          <w:szCs w:val="20"/>
          <w:lang w:eastAsia="lt-LT"/>
        </w:rPr>
        <w:t>3 (good) - the field develops systematically, has distinctive features;</w:t>
      </w:r>
    </w:p>
    <w:p w14:paraId="34157277" w14:textId="77777777" w:rsidR="00B45946" w:rsidRPr="004715B5" w:rsidRDefault="00B45946" w:rsidP="00B45946">
      <w:pPr>
        <w:rPr>
          <w:rFonts w:ascii="Cambria" w:eastAsia="Calibri" w:hAnsi="Cambria"/>
          <w:sz w:val="20"/>
          <w:szCs w:val="20"/>
          <w:lang w:eastAsia="lt-LT"/>
        </w:rPr>
      </w:pPr>
      <w:r w:rsidRPr="004715B5">
        <w:rPr>
          <w:rFonts w:ascii="Cambria" w:eastAsia="Calibri" w:hAnsi="Cambria"/>
          <w:sz w:val="20"/>
          <w:szCs w:val="20"/>
          <w:lang w:eastAsia="lt-LT"/>
        </w:rPr>
        <w:t>4 (very good) - the field is evaluated very well in the national and international context, without any deficiencies;</w:t>
      </w:r>
    </w:p>
    <w:p w14:paraId="34157278" w14:textId="77777777" w:rsidR="00B45946" w:rsidRPr="004715B5" w:rsidRDefault="00B45946" w:rsidP="00B45946">
      <w:pPr>
        <w:rPr>
          <w:rFonts w:ascii="Cambria" w:eastAsia="Calibri" w:hAnsi="Cambria"/>
          <w:sz w:val="20"/>
          <w:szCs w:val="20"/>
          <w:lang w:eastAsia="lt-LT"/>
        </w:rPr>
      </w:pPr>
      <w:r w:rsidRPr="004715B5">
        <w:rPr>
          <w:rFonts w:ascii="Cambria" w:eastAsia="Calibri" w:hAnsi="Cambria"/>
          <w:sz w:val="20"/>
          <w:szCs w:val="20"/>
          <w:lang w:eastAsia="lt-LT"/>
        </w:rPr>
        <w:t>5 (exceptional) - the field is exceptionally good in the national and international context/environment.</w:t>
      </w:r>
    </w:p>
    <w:p w14:paraId="3415727A" w14:textId="77777777" w:rsidR="00B45946" w:rsidRDefault="00B45946" w:rsidP="00B45946">
      <w:pPr>
        <w:rPr>
          <w:rFonts w:ascii="Cambria" w:eastAsia="Calibri" w:hAnsi="Cambria"/>
          <w:i/>
          <w:highlight w:val="yellow"/>
          <w:lang w:eastAsia="lt-LT"/>
        </w:rPr>
      </w:pPr>
    </w:p>
    <w:p w14:paraId="3415727B" w14:textId="20E88CD7" w:rsidR="00B45946" w:rsidRPr="00921B7F" w:rsidRDefault="00B45946" w:rsidP="00B45946">
      <w:pPr>
        <w:rPr>
          <w:rFonts w:ascii="Cambria" w:eastAsia="Calibri" w:hAnsi="Cambria"/>
          <w:i/>
          <w:lang w:eastAsia="lt-LT"/>
        </w:rPr>
      </w:pPr>
      <w:r w:rsidRPr="00921B7F">
        <w:rPr>
          <w:rFonts w:ascii="Cambria" w:eastAsia="Calibri" w:hAnsi="Cambria"/>
          <w:i/>
          <w:lang w:eastAsia="lt-LT"/>
        </w:rPr>
        <w:t xml:space="preserve">Transport engineering study field and </w:t>
      </w:r>
      <w:r w:rsidRPr="00921B7F">
        <w:rPr>
          <w:rFonts w:ascii="Cambria" w:eastAsia="Calibri" w:hAnsi="Cambria"/>
          <w:b/>
          <w:i/>
          <w:lang w:eastAsia="lt-LT"/>
        </w:rPr>
        <w:t>second cycle</w:t>
      </w:r>
      <w:r w:rsidRPr="00921B7F">
        <w:rPr>
          <w:rFonts w:ascii="Cambria" w:eastAsia="Calibri" w:hAnsi="Cambria"/>
          <w:i/>
          <w:lang w:eastAsia="lt-LT"/>
        </w:rPr>
        <w:t xml:space="preserve"> at </w:t>
      </w:r>
      <w:r w:rsidR="002750E0">
        <w:rPr>
          <w:rFonts w:ascii="Cambria" w:eastAsia="Calibri" w:hAnsi="Cambria"/>
          <w:i/>
          <w:lang w:eastAsia="lt-LT"/>
        </w:rPr>
        <w:t xml:space="preserve">Vilnius </w:t>
      </w:r>
      <w:r>
        <w:rPr>
          <w:rFonts w:ascii="Cambria" w:eastAsia="Calibri" w:hAnsi="Cambria"/>
          <w:i/>
          <w:lang w:eastAsia="lt-LT"/>
        </w:rPr>
        <w:t>Gediminas Technical University</w:t>
      </w:r>
      <w:r w:rsidRPr="00921B7F">
        <w:rPr>
          <w:rFonts w:ascii="Cambria" w:eastAsia="Calibri" w:hAnsi="Cambria"/>
          <w:i/>
          <w:lang w:eastAsia="lt-LT"/>
        </w:rPr>
        <w:t xml:space="preserve"> is given</w:t>
      </w:r>
      <w:r w:rsidRPr="00921B7F">
        <w:rPr>
          <w:rFonts w:ascii="Cambria" w:eastAsia="Calibri" w:hAnsi="Cambria"/>
          <w:b/>
          <w:i/>
          <w:lang w:eastAsia="lt-LT"/>
        </w:rPr>
        <w:t xml:space="preserve"> positive </w:t>
      </w:r>
      <w:r w:rsidRPr="00921B7F">
        <w:rPr>
          <w:rFonts w:ascii="Cambria" w:eastAsia="Calibri" w:hAnsi="Cambria"/>
          <w:i/>
          <w:lang w:eastAsia="lt-LT"/>
        </w:rPr>
        <w:t xml:space="preserve">evaluation. </w:t>
      </w:r>
    </w:p>
    <w:p w14:paraId="146FD5AC" w14:textId="77777777" w:rsidR="002750E0" w:rsidRDefault="002750E0" w:rsidP="00B45946">
      <w:pPr>
        <w:rPr>
          <w:rFonts w:ascii="Cambria" w:eastAsia="Calibri" w:hAnsi="Cambria"/>
          <w:i/>
          <w:lang w:eastAsia="lt-LT"/>
        </w:rPr>
      </w:pPr>
    </w:p>
    <w:p w14:paraId="3415727C" w14:textId="77777777" w:rsidR="00B45946" w:rsidRDefault="00B45946" w:rsidP="00B45946">
      <w:pPr>
        <w:rPr>
          <w:rFonts w:ascii="Cambria" w:eastAsia="Calibri" w:hAnsi="Cambria"/>
          <w:lang w:eastAsia="lt-LT"/>
        </w:rPr>
      </w:pPr>
      <w:r>
        <w:rPr>
          <w:rFonts w:ascii="Cambria" w:eastAsia="Calibri" w:hAnsi="Cambria"/>
          <w:i/>
          <w:lang w:eastAsia="lt-LT"/>
        </w:rPr>
        <w:t>Study field</w:t>
      </w:r>
      <w:r w:rsidRPr="004715B5">
        <w:rPr>
          <w:rFonts w:ascii="Cambria" w:eastAsia="Calibri" w:hAnsi="Cambria"/>
          <w:i/>
          <w:lang w:eastAsia="lt-LT"/>
        </w:rPr>
        <w:t xml:space="preserve"> </w:t>
      </w:r>
      <w:r>
        <w:rPr>
          <w:rFonts w:ascii="Cambria" w:eastAsia="Calibri" w:hAnsi="Cambria"/>
          <w:i/>
          <w:lang w:eastAsia="lt-LT"/>
        </w:rPr>
        <w:t xml:space="preserve">and cycle </w:t>
      </w:r>
      <w:r w:rsidRPr="004715B5">
        <w:rPr>
          <w:rFonts w:ascii="Cambria" w:eastAsia="Calibri" w:hAnsi="Cambria"/>
          <w:i/>
          <w:lang w:eastAsia="lt-LT"/>
        </w:rPr>
        <w:t>assessment in points by evaluation areas</w:t>
      </w:r>
      <w:r w:rsidRPr="004715B5">
        <w:rPr>
          <w:rFonts w:ascii="Cambria" w:eastAsia="Calibri" w:hAnsi="Cambria"/>
          <w:lang w:eastAsia="lt-LT"/>
        </w:rPr>
        <w:t>.</w:t>
      </w:r>
    </w:p>
    <w:tbl>
      <w:tblPr>
        <w:tblW w:w="0" w:type="auto"/>
        <w:tblInd w:w="108" w:type="dxa"/>
        <w:tblCellMar>
          <w:left w:w="0" w:type="dxa"/>
          <w:right w:w="0" w:type="dxa"/>
        </w:tblCellMar>
        <w:tblLook w:val="0000" w:firstRow="0" w:lastRow="0" w:firstColumn="0" w:lastColumn="0" w:noHBand="0" w:noVBand="0"/>
      </w:tblPr>
      <w:tblGrid>
        <w:gridCol w:w="572"/>
        <w:gridCol w:w="6990"/>
        <w:gridCol w:w="1806"/>
      </w:tblGrid>
      <w:tr w:rsidR="00B45946" w:rsidRPr="004715B5" w14:paraId="34157280" w14:textId="77777777" w:rsidTr="0066612B">
        <w:trPr>
          <w:trHeight w:val="60"/>
        </w:trPr>
        <w:tc>
          <w:tcPr>
            <w:tcW w:w="572" w:type="dxa"/>
            <w:tcBorders>
              <w:top w:val="single" w:sz="8" w:space="0" w:color="000000"/>
              <w:left w:val="single" w:sz="8" w:space="0" w:color="000000"/>
              <w:bottom w:val="single" w:sz="8" w:space="0" w:color="000000"/>
              <w:right w:val="single" w:sz="8" w:space="0" w:color="000000"/>
            </w:tcBorders>
            <w:tcMar>
              <w:top w:w="28" w:type="dxa"/>
              <w:left w:w="108" w:type="dxa"/>
              <w:bottom w:w="28" w:type="dxa"/>
              <w:right w:w="108" w:type="dxa"/>
            </w:tcMar>
            <w:vAlign w:val="center"/>
          </w:tcPr>
          <w:p w14:paraId="3415727D" w14:textId="77777777" w:rsidR="00B45946" w:rsidRPr="004715B5" w:rsidRDefault="00B45946" w:rsidP="0066612B">
            <w:pPr>
              <w:jc w:val="center"/>
              <w:rPr>
                <w:rFonts w:ascii="Cambria" w:eastAsia="Calibri" w:hAnsi="Cambria"/>
                <w:b/>
                <w:color w:val="632423"/>
                <w:lang w:eastAsia="lt-LT"/>
              </w:rPr>
            </w:pPr>
            <w:r w:rsidRPr="004715B5">
              <w:rPr>
                <w:rFonts w:ascii="Cambria" w:eastAsia="Calibri" w:hAnsi="Cambria"/>
                <w:b/>
                <w:color w:val="632423"/>
                <w:lang w:eastAsia="lt-LT"/>
              </w:rPr>
              <w:t>No.</w:t>
            </w:r>
          </w:p>
        </w:tc>
        <w:tc>
          <w:tcPr>
            <w:tcW w:w="6990" w:type="dxa"/>
            <w:tcBorders>
              <w:top w:val="single" w:sz="8" w:space="0" w:color="000000"/>
              <w:left w:val="nil"/>
              <w:bottom w:val="single" w:sz="8" w:space="0" w:color="000000"/>
              <w:right w:val="single" w:sz="8" w:space="0" w:color="000000"/>
            </w:tcBorders>
            <w:tcMar>
              <w:top w:w="28" w:type="dxa"/>
              <w:left w:w="108" w:type="dxa"/>
              <w:bottom w:w="28" w:type="dxa"/>
              <w:right w:w="108" w:type="dxa"/>
            </w:tcMar>
            <w:vAlign w:val="center"/>
          </w:tcPr>
          <w:p w14:paraId="3415727E" w14:textId="77777777" w:rsidR="00B45946" w:rsidRPr="004715B5" w:rsidRDefault="00B45946" w:rsidP="0066612B">
            <w:pPr>
              <w:jc w:val="center"/>
              <w:rPr>
                <w:rFonts w:ascii="Cambria" w:eastAsia="Calibri" w:hAnsi="Cambria"/>
                <w:b/>
                <w:color w:val="632423"/>
                <w:lang w:eastAsia="lt-LT"/>
              </w:rPr>
            </w:pPr>
            <w:r w:rsidRPr="004715B5">
              <w:rPr>
                <w:rFonts w:ascii="Cambria" w:eastAsia="Calibri" w:hAnsi="Cambria"/>
                <w:b/>
                <w:color w:val="632423"/>
                <w:lang w:eastAsia="lt-LT"/>
              </w:rPr>
              <w:t>Evaluation Area</w:t>
            </w:r>
          </w:p>
        </w:tc>
        <w:tc>
          <w:tcPr>
            <w:tcW w:w="1806" w:type="dxa"/>
            <w:tcBorders>
              <w:top w:val="single" w:sz="8" w:space="0" w:color="000000"/>
              <w:left w:val="nil"/>
              <w:bottom w:val="single" w:sz="8" w:space="0" w:color="000000"/>
              <w:right w:val="single" w:sz="8" w:space="0" w:color="000000"/>
            </w:tcBorders>
            <w:tcMar>
              <w:top w:w="28" w:type="dxa"/>
              <w:left w:w="108" w:type="dxa"/>
              <w:bottom w:w="28" w:type="dxa"/>
              <w:right w:w="108" w:type="dxa"/>
            </w:tcMar>
            <w:vAlign w:val="center"/>
          </w:tcPr>
          <w:p w14:paraId="3415727F" w14:textId="77777777" w:rsidR="00B45946" w:rsidRPr="004715B5" w:rsidRDefault="00B45946" w:rsidP="0066612B">
            <w:pPr>
              <w:jc w:val="center"/>
              <w:rPr>
                <w:rFonts w:ascii="Cambria" w:eastAsia="Calibri" w:hAnsi="Cambria"/>
                <w:b/>
                <w:color w:val="632423"/>
                <w:lang w:eastAsia="lt-LT"/>
              </w:rPr>
            </w:pPr>
            <w:r w:rsidRPr="004715B5">
              <w:rPr>
                <w:rFonts w:ascii="Cambria" w:eastAsia="Calibri" w:hAnsi="Cambria"/>
                <w:b/>
                <w:color w:val="632423"/>
                <w:lang w:eastAsia="lt-LT"/>
              </w:rPr>
              <w:t>Evaluation of an area in points*   </w:t>
            </w:r>
          </w:p>
        </w:tc>
      </w:tr>
      <w:tr w:rsidR="00B45946" w:rsidRPr="004715B5" w14:paraId="34157284" w14:textId="77777777" w:rsidTr="0066612B">
        <w:trPr>
          <w:trHeight w:val="399"/>
        </w:trPr>
        <w:tc>
          <w:tcPr>
            <w:tcW w:w="572" w:type="dxa"/>
            <w:tcBorders>
              <w:top w:val="nil"/>
              <w:left w:val="single" w:sz="8" w:space="0" w:color="000000"/>
              <w:bottom w:val="single" w:sz="8" w:space="0" w:color="000000"/>
              <w:right w:val="single" w:sz="8" w:space="0" w:color="000000"/>
            </w:tcBorders>
            <w:tcMar>
              <w:top w:w="28" w:type="dxa"/>
              <w:left w:w="108" w:type="dxa"/>
              <w:bottom w:w="28" w:type="dxa"/>
              <w:right w:w="108" w:type="dxa"/>
            </w:tcMar>
            <w:vAlign w:val="center"/>
          </w:tcPr>
          <w:p w14:paraId="34157281" w14:textId="77777777" w:rsidR="00B45946" w:rsidRPr="004715B5" w:rsidRDefault="00B45946" w:rsidP="0066612B">
            <w:pPr>
              <w:rPr>
                <w:rFonts w:ascii="Cambria" w:eastAsia="Calibri" w:hAnsi="Cambria"/>
                <w:lang w:eastAsia="lt-LT"/>
              </w:rPr>
            </w:pPr>
            <w:r w:rsidRPr="004715B5">
              <w:rPr>
                <w:rFonts w:ascii="Cambria" w:eastAsia="Calibri" w:hAnsi="Cambria"/>
                <w:lang w:eastAsia="lt-LT"/>
              </w:rPr>
              <w:t>1.</w:t>
            </w:r>
          </w:p>
        </w:tc>
        <w:tc>
          <w:tcPr>
            <w:tcW w:w="6990"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34157282" w14:textId="77777777" w:rsidR="00B45946" w:rsidRPr="004715B5" w:rsidRDefault="00B45946" w:rsidP="0066612B">
            <w:pPr>
              <w:numPr>
                <w:ilvl w:val="8"/>
                <w:numId w:val="1"/>
              </w:numPr>
              <w:tabs>
                <w:tab w:val="clear" w:pos="360"/>
                <w:tab w:val="num" w:pos="0"/>
              </w:tabs>
              <w:rPr>
                <w:rFonts w:ascii="Cambria" w:eastAsia="Calibri" w:hAnsi="Cambria"/>
                <w:lang w:eastAsia="lt-LT"/>
              </w:rPr>
            </w:pPr>
            <w:r>
              <w:rPr>
                <w:rFonts w:ascii="Cambria" w:hAnsi="Cambria"/>
              </w:rPr>
              <w:t>Intended and achieved learning outcomes and curriculum</w:t>
            </w:r>
          </w:p>
        </w:tc>
        <w:tc>
          <w:tcPr>
            <w:tcW w:w="1806"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34157283" w14:textId="77777777" w:rsidR="00B45946" w:rsidRPr="004715B5" w:rsidRDefault="00B45946" w:rsidP="0066612B">
            <w:pPr>
              <w:jc w:val="center"/>
              <w:rPr>
                <w:rFonts w:ascii="Cambria" w:eastAsia="Calibri" w:hAnsi="Cambria"/>
                <w:lang w:eastAsia="lt-LT"/>
              </w:rPr>
            </w:pPr>
            <w:r>
              <w:rPr>
                <w:rFonts w:ascii="Cambria" w:eastAsia="Calibri" w:hAnsi="Cambria"/>
                <w:lang w:eastAsia="lt-LT"/>
              </w:rPr>
              <w:t>4</w:t>
            </w:r>
          </w:p>
        </w:tc>
      </w:tr>
      <w:tr w:rsidR="00B45946" w:rsidRPr="004715B5" w14:paraId="34157288" w14:textId="77777777" w:rsidTr="0066612B">
        <w:trPr>
          <w:trHeight w:val="60"/>
        </w:trPr>
        <w:tc>
          <w:tcPr>
            <w:tcW w:w="572" w:type="dxa"/>
            <w:tcBorders>
              <w:top w:val="nil"/>
              <w:left w:val="single" w:sz="8" w:space="0" w:color="000000"/>
              <w:bottom w:val="single" w:sz="8" w:space="0" w:color="000000"/>
              <w:right w:val="single" w:sz="8" w:space="0" w:color="000000"/>
            </w:tcBorders>
            <w:tcMar>
              <w:top w:w="28" w:type="dxa"/>
              <w:left w:w="108" w:type="dxa"/>
              <w:bottom w:w="28" w:type="dxa"/>
              <w:right w:w="108" w:type="dxa"/>
            </w:tcMar>
            <w:vAlign w:val="center"/>
          </w:tcPr>
          <w:p w14:paraId="34157285" w14:textId="77777777" w:rsidR="00B45946" w:rsidRPr="004715B5" w:rsidRDefault="00B45946" w:rsidP="0066612B">
            <w:pPr>
              <w:rPr>
                <w:rFonts w:ascii="Cambria" w:eastAsia="Calibri" w:hAnsi="Cambria"/>
                <w:lang w:eastAsia="lt-LT"/>
              </w:rPr>
            </w:pPr>
            <w:r w:rsidRPr="004715B5">
              <w:rPr>
                <w:rFonts w:ascii="Cambria" w:eastAsia="Calibri" w:hAnsi="Cambria"/>
                <w:lang w:eastAsia="lt-LT"/>
              </w:rPr>
              <w:t>2.</w:t>
            </w:r>
          </w:p>
        </w:tc>
        <w:tc>
          <w:tcPr>
            <w:tcW w:w="6990"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34157286" w14:textId="77777777" w:rsidR="00B45946" w:rsidRPr="004715B5" w:rsidRDefault="00B45946" w:rsidP="0066612B">
            <w:pPr>
              <w:rPr>
                <w:rFonts w:ascii="Cambria" w:eastAsia="Calibri" w:hAnsi="Cambria"/>
                <w:lang w:eastAsia="lt-LT"/>
              </w:rPr>
            </w:pPr>
            <w:r w:rsidRPr="006D1CFD">
              <w:rPr>
                <w:rFonts w:ascii="Cambria" w:eastAsia="Calibri" w:hAnsi="Cambria"/>
                <w:lang w:eastAsia="lt-LT"/>
              </w:rPr>
              <w:t>Links between science (art) and studies</w:t>
            </w:r>
          </w:p>
        </w:tc>
        <w:tc>
          <w:tcPr>
            <w:tcW w:w="1806"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34157287" w14:textId="77777777" w:rsidR="00B45946" w:rsidRPr="004715B5" w:rsidRDefault="00B45946" w:rsidP="0066612B">
            <w:pPr>
              <w:jc w:val="center"/>
              <w:rPr>
                <w:rFonts w:ascii="Cambria" w:eastAsia="Calibri" w:hAnsi="Cambria"/>
                <w:lang w:eastAsia="lt-LT"/>
              </w:rPr>
            </w:pPr>
            <w:r>
              <w:rPr>
                <w:rFonts w:ascii="Cambria" w:eastAsia="Calibri" w:hAnsi="Cambria"/>
                <w:lang w:eastAsia="lt-LT"/>
              </w:rPr>
              <w:t>4</w:t>
            </w:r>
          </w:p>
        </w:tc>
      </w:tr>
      <w:tr w:rsidR="00B45946" w:rsidRPr="004715B5" w14:paraId="3415728C" w14:textId="77777777" w:rsidTr="0066612B">
        <w:trPr>
          <w:trHeight w:val="60"/>
        </w:trPr>
        <w:tc>
          <w:tcPr>
            <w:tcW w:w="572" w:type="dxa"/>
            <w:tcBorders>
              <w:top w:val="nil"/>
              <w:left w:val="single" w:sz="8" w:space="0" w:color="000000"/>
              <w:bottom w:val="single" w:sz="8" w:space="0" w:color="000000"/>
              <w:right w:val="single" w:sz="8" w:space="0" w:color="000000"/>
            </w:tcBorders>
            <w:tcMar>
              <w:top w:w="28" w:type="dxa"/>
              <w:left w:w="108" w:type="dxa"/>
              <w:bottom w:w="28" w:type="dxa"/>
              <w:right w:w="108" w:type="dxa"/>
            </w:tcMar>
            <w:vAlign w:val="center"/>
          </w:tcPr>
          <w:p w14:paraId="34157289" w14:textId="77777777" w:rsidR="00B45946" w:rsidRPr="004715B5" w:rsidRDefault="00B45946" w:rsidP="0066612B">
            <w:pPr>
              <w:rPr>
                <w:rFonts w:ascii="Cambria" w:eastAsia="Calibri" w:hAnsi="Cambria"/>
                <w:lang w:eastAsia="lt-LT"/>
              </w:rPr>
            </w:pPr>
            <w:r w:rsidRPr="004715B5">
              <w:rPr>
                <w:rFonts w:ascii="Cambria" w:eastAsia="Calibri" w:hAnsi="Cambria"/>
                <w:lang w:eastAsia="lt-LT"/>
              </w:rPr>
              <w:t>3.</w:t>
            </w:r>
          </w:p>
        </w:tc>
        <w:tc>
          <w:tcPr>
            <w:tcW w:w="6990"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3415728A" w14:textId="77777777" w:rsidR="00B45946" w:rsidRPr="004715B5" w:rsidRDefault="00B45946" w:rsidP="0066612B">
            <w:pPr>
              <w:numPr>
                <w:ilvl w:val="8"/>
                <w:numId w:val="1"/>
              </w:numPr>
              <w:tabs>
                <w:tab w:val="clear" w:pos="360"/>
                <w:tab w:val="num" w:pos="0"/>
              </w:tabs>
              <w:rPr>
                <w:rFonts w:ascii="Cambria" w:eastAsia="Calibri" w:hAnsi="Cambria"/>
                <w:lang w:eastAsia="lt-LT"/>
              </w:rPr>
            </w:pPr>
            <w:r w:rsidRPr="004715B5">
              <w:rPr>
                <w:rFonts w:ascii="Cambria" w:eastAsia="Calibri" w:hAnsi="Cambria"/>
                <w:lang w:eastAsia="lt-LT"/>
              </w:rPr>
              <w:t>Student admission and support</w:t>
            </w:r>
          </w:p>
        </w:tc>
        <w:tc>
          <w:tcPr>
            <w:tcW w:w="1806"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3415728B" w14:textId="77777777" w:rsidR="00B45946" w:rsidRPr="004715B5" w:rsidRDefault="00B45946" w:rsidP="0066612B">
            <w:pPr>
              <w:jc w:val="center"/>
              <w:rPr>
                <w:rFonts w:ascii="Cambria" w:eastAsia="Calibri" w:hAnsi="Cambria"/>
                <w:lang w:eastAsia="lt-LT"/>
              </w:rPr>
            </w:pPr>
            <w:r>
              <w:rPr>
                <w:rFonts w:ascii="Cambria" w:eastAsia="Calibri" w:hAnsi="Cambria"/>
                <w:lang w:eastAsia="lt-LT"/>
              </w:rPr>
              <w:t>4</w:t>
            </w:r>
          </w:p>
        </w:tc>
      </w:tr>
      <w:tr w:rsidR="00B45946" w:rsidRPr="004715B5" w14:paraId="34157290" w14:textId="77777777" w:rsidTr="0066612B">
        <w:trPr>
          <w:trHeight w:val="60"/>
        </w:trPr>
        <w:tc>
          <w:tcPr>
            <w:tcW w:w="572" w:type="dxa"/>
            <w:tcBorders>
              <w:top w:val="nil"/>
              <w:left w:val="single" w:sz="8" w:space="0" w:color="000000"/>
              <w:bottom w:val="single" w:sz="8" w:space="0" w:color="000000"/>
              <w:right w:val="single" w:sz="8" w:space="0" w:color="000000"/>
            </w:tcBorders>
            <w:tcMar>
              <w:top w:w="28" w:type="dxa"/>
              <w:left w:w="108" w:type="dxa"/>
              <w:bottom w:w="28" w:type="dxa"/>
              <w:right w:w="108" w:type="dxa"/>
            </w:tcMar>
            <w:vAlign w:val="center"/>
          </w:tcPr>
          <w:p w14:paraId="3415728D" w14:textId="77777777" w:rsidR="00B45946" w:rsidRPr="004715B5" w:rsidRDefault="00B45946" w:rsidP="0066612B">
            <w:pPr>
              <w:rPr>
                <w:rFonts w:ascii="Cambria" w:eastAsia="Calibri" w:hAnsi="Cambria"/>
                <w:lang w:eastAsia="lt-LT"/>
              </w:rPr>
            </w:pPr>
            <w:r w:rsidRPr="004715B5">
              <w:rPr>
                <w:rFonts w:ascii="Cambria" w:eastAsia="Calibri" w:hAnsi="Cambria"/>
                <w:lang w:eastAsia="lt-LT"/>
              </w:rPr>
              <w:t>4.</w:t>
            </w:r>
          </w:p>
        </w:tc>
        <w:tc>
          <w:tcPr>
            <w:tcW w:w="6990"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3415728E" w14:textId="77777777" w:rsidR="00B45946" w:rsidRPr="004715B5" w:rsidRDefault="00B45946" w:rsidP="0066612B">
            <w:pPr>
              <w:tabs>
                <w:tab w:val="left" w:pos="0"/>
              </w:tabs>
              <w:rPr>
                <w:rFonts w:ascii="Cambria" w:eastAsia="Calibri" w:hAnsi="Cambria"/>
                <w:lang w:eastAsia="lt-LT"/>
              </w:rPr>
            </w:pPr>
            <w:r w:rsidRPr="006D1CFD">
              <w:rPr>
                <w:rFonts w:ascii="Cambria" w:eastAsia="Calibri" w:hAnsi="Cambria"/>
                <w:lang w:eastAsia="lt-LT"/>
              </w:rPr>
              <w:t>Teaching and learning, student performance and graduate employment</w:t>
            </w:r>
          </w:p>
        </w:tc>
        <w:tc>
          <w:tcPr>
            <w:tcW w:w="1806"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3415728F" w14:textId="77777777" w:rsidR="00B45946" w:rsidRPr="004715B5" w:rsidRDefault="00B45946" w:rsidP="0066612B">
            <w:pPr>
              <w:jc w:val="center"/>
              <w:rPr>
                <w:rFonts w:ascii="Cambria" w:eastAsia="Calibri" w:hAnsi="Cambria"/>
                <w:lang w:eastAsia="lt-LT"/>
              </w:rPr>
            </w:pPr>
            <w:r>
              <w:rPr>
                <w:rFonts w:ascii="Cambria" w:eastAsia="Calibri" w:hAnsi="Cambria"/>
                <w:lang w:eastAsia="lt-LT"/>
              </w:rPr>
              <w:t>4</w:t>
            </w:r>
          </w:p>
        </w:tc>
      </w:tr>
      <w:tr w:rsidR="00B45946" w:rsidRPr="004715B5" w14:paraId="34157294" w14:textId="77777777" w:rsidTr="0066612B">
        <w:trPr>
          <w:trHeight w:val="60"/>
        </w:trPr>
        <w:tc>
          <w:tcPr>
            <w:tcW w:w="572" w:type="dxa"/>
            <w:tcBorders>
              <w:top w:val="nil"/>
              <w:left w:val="single" w:sz="8" w:space="0" w:color="000000"/>
              <w:bottom w:val="single" w:sz="8" w:space="0" w:color="000000"/>
              <w:right w:val="single" w:sz="8" w:space="0" w:color="000000"/>
            </w:tcBorders>
            <w:tcMar>
              <w:top w:w="28" w:type="dxa"/>
              <w:left w:w="108" w:type="dxa"/>
              <w:bottom w:w="28" w:type="dxa"/>
              <w:right w:w="108" w:type="dxa"/>
            </w:tcMar>
            <w:vAlign w:val="center"/>
          </w:tcPr>
          <w:p w14:paraId="34157291" w14:textId="77777777" w:rsidR="00B45946" w:rsidRPr="004715B5" w:rsidRDefault="00B45946" w:rsidP="0066612B">
            <w:pPr>
              <w:rPr>
                <w:rFonts w:ascii="Cambria" w:eastAsia="Calibri" w:hAnsi="Cambria"/>
                <w:lang w:eastAsia="lt-LT"/>
              </w:rPr>
            </w:pPr>
            <w:r w:rsidRPr="004715B5">
              <w:rPr>
                <w:rFonts w:ascii="Cambria" w:eastAsia="Calibri" w:hAnsi="Cambria"/>
                <w:lang w:eastAsia="lt-LT"/>
              </w:rPr>
              <w:t>5.</w:t>
            </w:r>
          </w:p>
        </w:tc>
        <w:tc>
          <w:tcPr>
            <w:tcW w:w="6990"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34157292" w14:textId="77777777" w:rsidR="00B45946" w:rsidRPr="004715B5" w:rsidRDefault="00B45946" w:rsidP="0066612B">
            <w:pPr>
              <w:numPr>
                <w:ilvl w:val="8"/>
                <w:numId w:val="1"/>
              </w:numPr>
              <w:tabs>
                <w:tab w:val="clear" w:pos="360"/>
                <w:tab w:val="num" w:pos="0"/>
              </w:tabs>
              <w:rPr>
                <w:rFonts w:ascii="Cambria" w:eastAsia="Calibri" w:hAnsi="Cambria"/>
                <w:lang w:eastAsia="lt-LT"/>
              </w:rPr>
            </w:pPr>
            <w:r w:rsidRPr="004715B5">
              <w:rPr>
                <w:rFonts w:ascii="Cambria" w:eastAsia="Calibri" w:hAnsi="Cambria"/>
                <w:lang w:eastAsia="lt-LT"/>
              </w:rPr>
              <w:t>Teaching staff</w:t>
            </w:r>
          </w:p>
        </w:tc>
        <w:tc>
          <w:tcPr>
            <w:tcW w:w="1806"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34157293" w14:textId="77777777" w:rsidR="00B45946" w:rsidRPr="004715B5" w:rsidRDefault="00B45946" w:rsidP="0066612B">
            <w:pPr>
              <w:jc w:val="center"/>
              <w:rPr>
                <w:rFonts w:ascii="Cambria" w:eastAsia="Calibri" w:hAnsi="Cambria"/>
                <w:lang w:eastAsia="lt-LT"/>
              </w:rPr>
            </w:pPr>
            <w:r>
              <w:rPr>
                <w:rFonts w:ascii="Cambria" w:eastAsia="Calibri" w:hAnsi="Cambria"/>
                <w:lang w:eastAsia="lt-LT"/>
              </w:rPr>
              <w:t>4</w:t>
            </w:r>
          </w:p>
        </w:tc>
      </w:tr>
      <w:tr w:rsidR="00B45946" w:rsidRPr="004715B5" w14:paraId="34157298" w14:textId="77777777" w:rsidTr="0066612B">
        <w:trPr>
          <w:trHeight w:val="60"/>
        </w:trPr>
        <w:tc>
          <w:tcPr>
            <w:tcW w:w="572" w:type="dxa"/>
            <w:tcBorders>
              <w:top w:val="nil"/>
              <w:left w:val="single" w:sz="8" w:space="0" w:color="000000"/>
              <w:bottom w:val="single" w:sz="8" w:space="0" w:color="000000"/>
              <w:right w:val="single" w:sz="8" w:space="0" w:color="000000"/>
            </w:tcBorders>
            <w:tcMar>
              <w:top w:w="28" w:type="dxa"/>
              <w:left w:w="108" w:type="dxa"/>
              <w:bottom w:w="28" w:type="dxa"/>
              <w:right w:w="108" w:type="dxa"/>
            </w:tcMar>
            <w:vAlign w:val="center"/>
          </w:tcPr>
          <w:p w14:paraId="34157295" w14:textId="77777777" w:rsidR="00B45946" w:rsidRPr="004715B5" w:rsidRDefault="00B45946" w:rsidP="0066612B">
            <w:pPr>
              <w:rPr>
                <w:rFonts w:ascii="Cambria" w:eastAsia="Calibri" w:hAnsi="Cambria"/>
                <w:lang w:eastAsia="lt-LT"/>
              </w:rPr>
            </w:pPr>
            <w:r w:rsidRPr="004715B5">
              <w:rPr>
                <w:rFonts w:ascii="Cambria" w:eastAsia="Calibri" w:hAnsi="Cambria"/>
                <w:lang w:eastAsia="lt-LT"/>
              </w:rPr>
              <w:t>6.</w:t>
            </w:r>
          </w:p>
        </w:tc>
        <w:tc>
          <w:tcPr>
            <w:tcW w:w="6990"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34157296" w14:textId="77777777" w:rsidR="00B45946" w:rsidRPr="004715B5" w:rsidRDefault="00B45946" w:rsidP="0066612B">
            <w:pPr>
              <w:numPr>
                <w:ilvl w:val="8"/>
                <w:numId w:val="1"/>
              </w:numPr>
              <w:tabs>
                <w:tab w:val="clear" w:pos="360"/>
                <w:tab w:val="num" w:pos="0"/>
              </w:tabs>
              <w:rPr>
                <w:rFonts w:ascii="Cambria" w:eastAsia="Calibri" w:hAnsi="Cambria"/>
                <w:lang w:eastAsia="lt-LT"/>
              </w:rPr>
            </w:pPr>
            <w:r w:rsidRPr="004715B5">
              <w:rPr>
                <w:rFonts w:ascii="Cambria" w:eastAsia="Calibri" w:hAnsi="Cambria"/>
                <w:lang w:eastAsia="lt-LT"/>
              </w:rPr>
              <w:t>Learning facilities and resources</w:t>
            </w:r>
          </w:p>
        </w:tc>
        <w:tc>
          <w:tcPr>
            <w:tcW w:w="1806"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34157297" w14:textId="77777777" w:rsidR="00B45946" w:rsidRPr="004715B5" w:rsidRDefault="00B45946" w:rsidP="0066612B">
            <w:pPr>
              <w:jc w:val="center"/>
              <w:rPr>
                <w:rFonts w:ascii="Cambria" w:eastAsia="Calibri" w:hAnsi="Cambria"/>
                <w:lang w:eastAsia="lt-LT"/>
              </w:rPr>
            </w:pPr>
            <w:r>
              <w:rPr>
                <w:rFonts w:ascii="Cambria" w:eastAsia="Calibri" w:hAnsi="Cambria"/>
                <w:lang w:eastAsia="lt-LT"/>
              </w:rPr>
              <w:t>3</w:t>
            </w:r>
          </w:p>
        </w:tc>
      </w:tr>
      <w:tr w:rsidR="00B45946" w:rsidRPr="004715B5" w14:paraId="3415729C" w14:textId="77777777" w:rsidTr="0066612B">
        <w:trPr>
          <w:trHeight w:val="60"/>
        </w:trPr>
        <w:tc>
          <w:tcPr>
            <w:tcW w:w="572" w:type="dxa"/>
            <w:tcBorders>
              <w:top w:val="nil"/>
              <w:left w:val="single" w:sz="8" w:space="0" w:color="000000"/>
              <w:bottom w:val="single" w:sz="8" w:space="0" w:color="000000"/>
              <w:right w:val="single" w:sz="8" w:space="0" w:color="000000"/>
            </w:tcBorders>
            <w:tcMar>
              <w:top w:w="28" w:type="dxa"/>
              <w:left w:w="108" w:type="dxa"/>
              <w:bottom w:w="28" w:type="dxa"/>
              <w:right w:w="108" w:type="dxa"/>
            </w:tcMar>
            <w:vAlign w:val="center"/>
          </w:tcPr>
          <w:p w14:paraId="34157299" w14:textId="77777777" w:rsidR="00B45946" w:rsidRPr="004715B5" w:rsidRDefault="00B45946" w:rsidP="0066612B">
            <w:pPr>
              <w:rPr>
                <w:rFonts w:ascii="Cambria" w:eastAsia="Calibri" w:hAnsi="Cambria"/>
                <w:lang w:eastAsia="lt-LT"/>
              </w:rPr>
            </w:pPr>
            <w:r w:rsidRPr="004715B5">
              <w:rPr>
                <w:rFonts w:ascii="Cambria" w:eastAsia="Calibri" w:hAnsi="Cambria"/>
                <w:lang w:eastAsia="lt-LT"/>
              </w:rPr>
              <w:t>7.</w:t>
            </w:r>
          </w:p>
        </w:tc>
        <w:tc>
          <w:tcPr>
            <w:tcW w:w="6990"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3415729A" w14:textId="77777777" w:rsidR="00B45946" w:rsidRPr="004715B5" w:rsidRDefault="00B45946" w:rsidP="0066612B">
            <w:pPr>
              <w:tabs>
                <w:tab w:val="left" w:pos="29"/>
              </w:tabs>
              <w:rPr>
                <w:rFonts w:ascii="Cambria" w:eastAsia="Calibri" w:hAnsi="Cambria"/>
                <w:lang w:eastAsia="lt-LT"/>
              </w:rPr>
            </w:pPr>
            <w:r w:rsidRPr="004715B5">
              <w:rPr>
                <w:rFonts w:ascii="Cambria" w:eastAsia="Calibri" w:hAnsi="Cambria"/>
                <w:lang w:eastAsia="lt-LT"/>
              </w:rPr>
              <w:t xml:space="preserve">Study quality management and </w:t>
            </w:r>
            <w:r w:rsidRPr="006D1CFD">
              <w:rPr>
                <w:rFonts w:ascii="Cambria" w:eastAsia="Calibri" w:hAnsi="Cambria"/>
                <w:lang w:eastAsia="lt-LT"/>
              </w:rPr>
              <w:t>public information</w:t>
            </w:r>
          </w:p>
        </w:tc>
        <w:tc>
          <w:tcPr>
            <w:tcW w:w="1806"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3415729B" w14:textId="77777777" w:rsidR="00B45946" w:rsidRPr="004715B5" w:rsidRDefault="00B45946" w:rsidP="0066612B">
            <w:pPr>
              <w:jc w:val="center"/>
              <w:rPr>
                <w:rFonts w:ascii="Cambria" w:eastAsia="Calibri" w:hAnsi="Cambria"/>
                <w:lang w:eastAsia="lt-LT"/>
              </w:rPr>
            </w:pPr>
            <w:r>
              <w:rPr>
                <w:rFonts w:ascii="Cambria" w:eastAsia="Calibri" w:hAnsi="Cambria"/>
                <w:lang w:eastAsia="lt-LT"/>
              </w:rPr>
              <w:t>4</w:t>
            </w:r>
          </w:p>
        </w:tc>
      </w:tr>
      <w:tr w:rsidR="00B45946" w:rsidRPr="004715B5" w14:paraId="341572A0" w14:textId="77777777" w:rsidTr="0066612B">
        <w:trPr>
          <w:trHeight w:val="60"/>
        </w:trPr>
        <w:tc>
          <w:tcPr>
            <w:tcW w:w="572" w:type="dxa"/>
            <w:tcBorders>
              <w:top w:val="nil"/>
              <w:left w:val="single" w:sz="8" w:space="0" w:color="000000"/>
              <w:bottom w:val="single" w:sz="8" w:space="0" w:color="000000"/>
              <w:right w:val="single" w:sz="8" w:space="0" w:color="000000"/>
            </w:tcBorders>
            <w:tcMar>
              <w:top w:w="28" w:type="dxa"/>
              <w:left w:w="108" w:type="dxa"/>
              <w:bottom w:w="28" w:type="dxa"/>
              <w:right w:w="108" w:type="dxa"/>
            </w:tcMar>
            <w:vAlign w:val="center"/>
          </w:tcPr>
          <w:p w14:paraId="3415729D" w14:textId="77777777" w:rsidR="00B45946" w:rsidRPr="004715B5" w:rsidRDefault="00B45946" w:rsidP="0066612B">
            <w:pPr>
              <w:rPr>
                <w:rFonts w:ascii="Cambria" w:eastAsia="Calibri" w:hAnsi="Cambria"/>
                <w:lang w:eastAsia="lt-LT"/>
              </w:rPr>
            </w:pPr>
          </w:p>
        </w:tc>
        <w:tc>
          <w:tcPr>
            <w:tcW w:w="6990"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3415729E" w14:textId="77777777" w:rsidR="00B45946" w:rsidRPr="004715B5" w:rsidRDefault="00B45946" w:rsidP="0066612B">
            <w:pPr>
              <w:numPr>
                <w:ilvl w:val="8"/>
                <w:numId w:val="1"/>
              </w:numPr>
              <w:tabs>
                <w:tab w:val="clear" w:pos="360"/>
                <w:tab w:val="num" w:pos="0"/>
              </w:tabs>
              <w:rPr>
                <w:rFonts w:ascii="Cambria" w:eastAsia="Calibri" w:hAnsi="Cambria"/>
                <w:lang w:eastAsia="lt-LT"/>
              </w:rPr>
            </w:pPr>
            <w:r w:rsidRPr="004715B5">
              <w:rPr>
                <w:rFonts w:ascii="Cambria" w:eastAsia="Calibri" w:hAnsi="Cambria"/>
                <w:lang w:eastAsia="lt-LT"/>
              </w:rPr>
              <w:t>Total:</w:t>
            </w:r>
          </w:p>
        </w:tc>
        <w:tc>
          <w:tcPr>
            <w:tcW w:w="1806" w:type="dxa"/>
            <w:tcBorders>
              <w:top w:val="nil"/>
              <w:left w:val="nil"/>
              <w:bottom w:val="single" w:sz="8" w:space="0" w:color="000000"/>
              <w:right w:val="single" w:sz="8" w:space="0" w:color="000000"/>
            </w:tcBorders>
            <w:tcMar>
              <w:top w:w="28" w:type="dxa"/>
              <w:left w:w="108" w:type="dxa"/>
              <w:bottom w:w="28" w:type="dxa"/>
              <w:right w:w="108" w:type="dxa"/>
            </w:tcMar>
            <w:vAlign w:val="center"/>
          </w:tcPr>
          <w:p w14:paraId="3415729F" w14:textId="77777777" w:rsidR="00B45946" w:rsidRPr="004715B5" w:rsidRDefault="00B45946" w:rsidP="0066612B">
            <w:pPr>
              <w:jc w:val="center"/>
              <w:rPr>
                <w:rFonts w:ascii="Cambria" w:eastAsia="Calibri" w:hAnsi="Cambria"/>
                <w:b/>
                <w:lang w:eastAsia="lt-LT"/>
              </w:rPr>
            </w:pPr>
            <w:r>
              <w:rPr>
                <w:rFonts w:ascii="Cambria" w:eastAsia="Calibri" w:hAnsi="Cambria"/>
                <w:b/>
                <w:lang w:eastAsia="lt-LT"/>
              </w:rPr>
              <w:t>27</w:t>
            </w:r>
          </w:p>
        </w:tc>
      </w:tr>
    </w:tbl>
    <w:p w14:paraId="341572A1" w14:textId="77777777" w:rsidR="00B45946" w:rsidRPr="004715B5" w:rsidRDefault="00B45946" w:rsidP="00B45946">
      <w:pPr>
        <w:rPr>
          <w:rFonts w:ascii="Cambria" w:eastAsia="Calibri" w:hAnsi="Cambria"/>
          <w:sz w:val="20"/>
          <w:szCs w:val="20"/>
          <w:lang w:eastAsia="lt-LT"/>
        </w:rPr>
      </w:pPr>
      <w:r w:rsidRPr="004715B5">
        <w:rPr>
          <w:rFonts w:ascii="Cambria" w:eastAsia="Calibri" w:hAnsi="Cambria"/>
          <w:sz w:val="20"/>
          <w:szCs w:val="20"/>
          <w:lang w:eastAsia="lt-LT"/>
        </w:rPr>
        <w:t>*1 (unsatisfactory) - there are essential shortcomings that must be eliminated;</w:t>
      </w:r>
    </w:p>
    <w:p w14:paraId="341572A2" w14:textId="77777777" w:rsidR="00B45946" w:rsidRPr="004715B5" w:rsidRDefault="00B45946" w:rsidP="00B45946">
      <w:pPr>
        <w:rPr>
          <w:rFonts w:ascii="Cambria" w:eastAsia="Calibri" w:hAnsi="Cambria"/>
          <w:sz w:val="20"/>
          <w:szCs w:val="20"/>
          <w:lang w:eastAsia="lt-LT"/>
        </w:rPr>
      </w:pPr>
      <w:r w:rsidRPr="004715B5">
        <w:rPr>
          <w:rFonts w:ascii="Cambria" w:eastAsia="Calibri" w:hAnsi="Cambria"/>
          <w:sz w:val="20"/>
          <w:szCs w:val="20"/>
          <w:lang w:eastAsia="lt-LT"/>
        </w:rPr>
        <w:t>2 (satisfactory) - meets the established minimum requirements, needs improvement;</w:t>
      </w:r>
    </w:p>
    <w:p w14:paraId="341572A3" w14:textId="77777777" w:rsidR="00B45946" w:rsidRPr="004715B5" w:rsidRDefault="00B45946" w:rsidP="00B45946">
      <w:pPr>
        <w:rPr>
          <w:rFonts w:ascii="Cambria" w:eastAsia="Calibri" w:hAnsi="Cambria"/>
          <w:sz w:val="20"/>
          <w:szCs w:val="20"/>
          <w:lang w:eastAsia="lt-LT"/>
        </w:rPr>
      </w:pPr>
      <w:r w:rsidRPr="004715B5">
        <w:rPr>
          <w:rFonts w:ascii="Cambria" w:eastAsia="Calibri" w:hAnsi="Cambria"/>
          <w:sz w:val="20"/>
          <w:szCs w:val="20"/>
          <w:lang w:eastAsia="lt-LT"/>
        </w:rPr>
        <w:t>3 (good) - the field develops systematically, has distinctive features;</w:t>
      </w:r>
    </w:p>
    <w:p w14:paraId="341572A4" w14:textId="77777777" w:rsidR="00B45946" w:rsidRPr="004715B5" w:rsidRDefault="00B45946" w:rsidP="00B45946">
      <w:pPr>
        <w:rPr>
          <w:rFonts w:ascii="Cambria" w:eastAsia="Calibri" w:hAnsi="Cambria"/>
          <w:sz w:val="20"/>
          <w:szCs w:val="20"/>
          <w:lang w:eastAsia="lt-LT"/>
        </w:rPr>
      </w:pPr>
      <w:r w:rsidRPr="004715B5">
        <w:rPr>
          <w:rFonts w:ascii="Cambria" w:eastAsia="Calibri" w:hAnsi="Cambria"/>
          <w:sz w:val="20"/>
          <w:szCs w:val="20"/>
          <w:lang w:eastAsia="lt-LT"/>
        </w:rPr>
        <w:t>4 (very good) - the field is evaluated very well in the national and international context, without any deficiencies;</w:t>
      </w:r>
    </w:p>
    <w:p w14:paraId="341572A6" w14:textId="6E823615" w:rsidR="00B45946" w:rsidRPr="002750E0" w:rsidRDefault="00B45946" w:rsidP="00B45946">
      <w:pPr>
        <w:rPr>
          <w:rFonts w:ascii="Cambria" w:eastAsia="Calibri" w:hAnsi="Cambria"/>
          <w:sz w:val="20"/>
          <w:szCs w:val="20"/>
          <w:lang w:eastAsia="lt-LT"/>
        </w:rPr>
      </w:pPr>
      <w:r w:rsidRPr="004715B5">
        <w:rPr>
          <w:rFonts w:ascii="Cambria" w:eastAsia="Calibri" w:hAnsi="Cambria"/>
          <w:sz w:val="20"/>
          <w:szCs w:val="20"/>
          <w:lang w:eastAsia="lt-LT"/>
        </w:rPr>
        <w:t>5 (exceptional) - the field is exceptionally good in the national and international context/environment.</w:t>
      </w:r>
    </w:p>
    <w:p w14:paraId="341572A7" w14:textId="77777777" w:rsidR="00B45946" w:rsidRPr="00C3031B" w:rsidRDefault="00B45946" w:rsidP="00B45946">
      <w:pPr>
        <w:rPr>
          <w:rFonts w:ascii="Cambria" w:eastAsia="Calibri" w:hAnsi="Cambria"/>
          <w:lang w:eastAsia="lt-LT"/>
        </w:rPr>
        <w:sectPr w:rsidR="00B45946" w:rsidRPr="00C3031B">
          <w:pgSz w:w="11906" w:h="16838"/>
          <w:pgMar w:top="1701" w:right="567" w:bottom="1134" w:left="1701" w:header="567" w:footer="567" w:gutter="0"/>
          <w:cols w:space="1296"/>
          <w:docGrid w:linePitch="360"/>
        </w:sectPr>
      </w:pPr>
      <w:r>
        <w:rPr>
          <w:rFonts w:ascii="Cambria" w:eastAsia="Calibri" w:hAnsi="Cambria"/>
          <w:lang w:eastAsia="lt-LT"/>
        </w:rPr>
        <w:t>&lt;…&gt;</w:t>
      </w:r>
    </w:p>
    <w:p w14:paraId="341572A8" w14:textId="77777777" w:rsidR="00B45946" w:rsidRDefault="00B45946" w:rsidP="00B45946">
      <w:pPr>
        <w:jc w:val="center"/>
        <w:rPr>
          <w:rFonts w:ascii="Cambria" w:hAnsi="Cambria"/>
          <w:b/>
          <w:bCs/>
          <w:caps/>
          <w:color w:val="136C73"/>
          <w:sz w:val="36"/>
          <w:szCs w:val="26"/>
          <w:lang w:eastAsia="lt-LT"/>
        </w:rPr>
      </w:pPr>
      <w:bookmarkStart w:id="2" w:name="_Toc67586252"/>
      <w:r w:rsidRPr="00F36C63">
        <w:rPr>
          <w:rFonts w:ascii="Cambria" w:hAnsi="Cambria"/>
          <w:b/>
          <w:bCs/>
          <w:caps/>
          <w:color w:val="136C73"/>
          <w:sz w:val="36"/>
          <w:szCs w:val="26"/>
          <w:lang w:eastAsia="lt-LT"/>
        </w:rPr>
        <w:lastRenderedPageBreak/>
        <w:t>IV. EXAMPLES OF EXCELLENCE</w:t>
      </w:r>
      <w:bookmarkEnd w:id="2"/>
    </w:p>
    <w:p w14:paraId="341572A9" w14:textId="77777777" w:rsidR="00B45946" w:rsidRPr="00F36C63" w:rsidRDefault="00B45946" w:rsidP="00B45946">
      <w:pPr>
        <w:jc w:val="center"/>
        <w:rPr>
          <w:rFonts w:ascii="Cambria" w:hAnsi="Cambria"/>
          <w:b/>
          <w:bCs/>
          <w:caps/>
          <w:color w:val="136C73"/>
          <w:sz w:val="36"/>
          <w:szCs w:val="26"/>
          <w:lang w:eastAsia="lt-LT"/>
        </w:rPr>
      </w:pPr>
    </w:p>
    <w:p w14:paraId="341572AA" w14:textId="77777777" w:rsidR="00B45946" w:rsidRPr="002750E0" w:rsidRDefault="00B45946" w:rsidP="002750E0">
      <w:pPr>
        <w:jc w:val="both"/>
        <w:rPr>
          <w:rFonts w:ascii="Cambria" w:eastAsia="Calibri" w:hAnsi="Cambria"/>
          <w:iCs/>
          <w:lang w:eastAsia="lt-LT"/>
        </w:rPr>
      </w:pPr>
      <w:r w:rsidRPr="002750E0">
        <w:rPr>
          <w:rFonts w:ascii="Cambria" w:eastAsia="Calibri" w:hAnsi="Cambria"/>
          <w:iCs/>
          <w:lang w:eastAsia="lt-LT"/>
        </w:rPr>
        <w:t>One example of excellence is the organisation of the process of the teaching staffs’ academic mobility. There are opportunities for lecturers to improve the English Languages skills, update their knowledge and professional skills and there is a transparent selection system (page 49). Candidates who take part in the mobility for first time get additional extra points in competition. And as result, the number of outgoing teachers has increased significantly.</w:t>
      </w:r>
    </w:p>
    <w:p w14:paraId="341572AB" w14:textId="77777777" w:rsidR="00B45946" w:rsidRDefault="00B45946" w:rsidP="00B45946">
      <w:pPr>
        <w:rPr>
          <w:rFonts w:ascii="Cambria" w:eastAsia="Calibri" w:hAnsi="Cambria"/>
          <w:lang w:eastAsia="lt-LT"/>
        </w:rPr>
      </w:pPr>
    </w:p>
    <w:p w14:paraId="341572AE" w14:textId="1461C28F" w:rsidR="00B45946" w:rsidRPr="002750E0" w:rsidRDefault="00B45946" w:rsidP="00863B63">
      <w:pPr>
        <w:keepNext/>
        <w:keepLines/>
        <w:tabs>
          <w:tab w:val="left" w:pos="680"/>
        </w:tabs>
        <w:spacing w:before="240" w:after="240"/>
        <w:ind w:left="357"/>
        <w:jc w:val="center"/>
        <w:outlineLvl w:val="1"/>
        <w:rPr>
          <w:rFonts w:ascii="Cambria" w:hAnsi="Cambria"/>
          <w:b/>
          <w:bCs/>
          <w:caps/>
          <w:color w:val="136C73"/>
          <w:sz w:val="36"/>
          <w:szCs w:val="26"/>
          <w:lang w:eastAsia="lt-LT"/>
        </w:rPr>
      </w:pPr>
      <w:bookmarkStart w:id="3" w:name="_Toc57129361"/>
      <w:r w:rsidRPr="00677F9A">
        <w:rPr>
          <w:rFonts w:ascii="Cambria" w:hAnsi="Cambria"/>
          <w:b/>
          <w:bCs/>
          <w:caps/>
          <w:color w:val="136C73"/>
          <w:sz w:val="36"/>
          <w:szCs w:val="26"/>
          <w:lang w:eastAsia="lt-LT"/>
        </w:rPr>
        <w:t>v. RECOMMENDATIONS</w:t>
      </w:r>
      <w:bookmarkEnd w:id="3"/>
      <w:r w:rsidRPr="00677F9A">
        <w:rPr>
          <w:rFonts w:ascii="Cambria" w:hAnsi="Cambria"/>
          <w:b/>
          <w:bCs/>
          <w:caps/>
          <w:color w:val="136C73"/>
          <w:sz w:val="36"/>
          <w:szCs w:val="26"/>
          <w:lang w:eastAsia="lt-LT"/>
        </w:rPr>
        <w:t xml:space="preserve"> </w:t>
      </w:r>
    </w:p>
    <w:p w14:paraId="341572B0" w14:textId="766F47B6" w:rsidR="00B45946" w:rsidRPr="002750E0" w:rsidRDefault="00B45946" w:rsidP="002750E0">
      <w:pPr>
        <w:spacing w:after="200"/>
        <w:jc w:val="both"/>
        <w:rPr>
          <w:rFonts w:ascii="Cambria" w:eastAsia="Calibri" w:hAnsi="Cambria"/>
          <w:bCs/>
          <w:szCs w:val="22"/>
          <w:lang w:eastAsia="lt-LT"/>
        </w:rPr>
      </w:pPr>
      <w:r w:rsidRPr="002750E0">
        <w:rPr>
          <w:rFonts w:ascii="Cambria" w:eastAsia="Calibri" w:hAnsi="Cambria"/>
          <w:bCs/>
          <w:szCs w:val="22"/>
          <w:lang w:eastAsia="lt-LT"/>
        </w:rPr>
        <w:t>1.</w:t>
      </w:r>
      <w:r w:rsidR="002750E0" w:rsidRPr="002750E0">
        <w:rPr>
          <w:rFonts w:ascii="Cambria" w:eastAsia="Calibri" w:hAnsi="Cambria"/>
          <w:bCs/>
          <w:szCs w:val="22"/>
          <w:lang w:eastAsia="lt-LT"/>
        </w:rPr>
        <w:t xml:space="preserve"> </w:t>
      </w:r>
      <w:r w:rsidRPr="002750E0">
        <w:rPr>
          <w:rFonts w:ascii="Cambria" w:eastAsia="Calibri" w:hAnsi="Cambria"/>
          <w:bCs/>
          <w:szCs w:val="22"/>
          <w:lang w:eastAsia="lt-LT"/>
        </w:rPr>
        <w:t>It is recommended to have a stronger monitoring system for student support services and student counselling, together with a response plan for those items that may not function at the desired rate.</w:t>
      </w:r>
    </w:p>
    <w:p w14:paraId="341572B2" w14:textId="0CFA35CE" w:rsidR="00B45946" w:rsidRPr="002750E0" w:rsidRDefault="00B45946" w:rsidP="002750E0">
      <w:pPr>
        <w:spacing w:after="200"/>
        <w:jc w:val="both"/>
        <w:rPr>
          <w:rFonts w:ascii="Cambria" w:eastAsia="Calibri" w:hAnsi="Cambria"/>
          <w:bCs/>
          <w:szCs w:val="22"/>
          <w:lang w:eastAsia="lt-LT"/>
        </w:rPr>
      </w:pPr>
      <w:r w:rsidRPr="002750E0">
        <w:rPr>
          <w:rFonts w:ascii="Cambria" w:eastAsia="Calibri" w:hAnsi="Cambria"/>
          <w:bCs/>
          <w:szCs w:val="22"/>
          <w:lang w:eastAsia="lt-LT"/>
        </w:rPr>
        <w:t>2.</w:t>
      </w:r>
      <w:r w:rsidR="002750E0" w:rsidRPr="002750E0">
        <w:rPr>
          <w:rFonts w:ascii="Cambria" w:eastAsia="Calibri" w:hAnsi="Cambria"/>
          <w:bCs/>
          <w:szCs w:val="22"/>
          <w:lang w:eastAsia="lt-LT"/>
        </w:rPr>
        <w:t xml:space="preserve"> </w:t>
      </w:r>
      <w:r w:rsidRPr="002750E0">
        <w:rPr>
          <w:rFonts w:ascii="Cambria" w:eastAsia="Calibri" w:hAnsi="Cambria"/>
          <w:bCs/>
          <w:szCs w:val="22"/>
          <w:lang w:eastAsia="lt-LT"/>
        </w:rPr>
        <w:t>It is recommended to have a more detailed tracking system for graduates, which would also include the necessity of the learning outcomes in their jobs.</w:t>
      </w:r>
    </w:p>
    <w:p w14:paraId="341572B4" w14:textId="75EECA64" w:rsidR="00B45946" w:rsidRPr="002750E0" w:rsidRDefault="00B45946" w:rsidP="002750E0">
      <w:pPr>
        <w:spacing w:after="200"/>
        <w:jc w:val="both"/>
        <w:rPr>
          <w:rFonts w:ascii="Cambria" w:eastAsia="Calibri" w:hAnsi="Cambria"/>
          <w:bCs/>
          <w:szCs w:val="22"/>
          <w:lang w:eastAsia="lt-LT"/>
        </w:rPr>
      </w:pPr>
      <w:r w:rsidRPr="002750E0">
        <w:rPr>
          <w:rFonts w:ascii="Cambria" w:eastAsia="Calibri" w:hAnsi="Cambria"/>
          <w:bCs/>
          <w:szCs w:val="22"/>
          <w:lang w:eastAsia="lt-LT"/>
        </w:rPr>
        <w:t>3. It is recommended to review quality standards set for research by including quality criteria for the research output. Interdisciplinary research might help with the benchmarking during that process and is strongly recommended.</w:t>
      </w:r>
    </w:p>
    <w:p w14:paraId="341572B6" w14:textId="742BCCCE" w:rsidR="00B45946" w:rsidRPr="002750E0" w:rsidRDefault="00B45946" w:rsidP="00863B63">
      <w:pPr>
        <w:jc w:val="both"/>
        <w:rPr>
          <w:rFonts w:ascii="Cambria" w:eastAsia="Calibri" w:hAnsi="Cambria"/>
          <w:bCs/>
          <w:szCs w:val="22"/>
          <w:lang w:eastAsia="lt-LT"/>
        </w:rPr>
      </w:pPr>
      <w:r w:rsidRPr="002750E0">
        <w:rPr>
          <w:rFonts w:ascii="Cambria" w:eastAsia="Calibri" w:hAnsi="Cambria"/>
          <w:bCs/>
          <w:szCs w:val="22"/>
          <w:lang w:eastAsia="lt-LT"/>
        </w:rPr>
        <w:t>4. It is recommended to support teaching staff in facilitating more professional development in terms of industrial ex</w:t>
      </w:r>
      <w:r w:rsidR="00703450">
        <w:rPr>
          <w:rFonts w:ascii="Cambria" w:eastAsia="Calibri" w:hAnsi="Cambria"/>
          <w:bCs/>
          <w:szCs w:val="22"/>
          <w:lang w:eastAsia="lt-LT"/>
        </w:rPr>
        <w:t>periences on a regular basis.</w:t>
      </w:r>
    </w:p>
    <w:p w14:paraId="341572B7" w14:textId="77777777" w:rsidR="00B45946" w:rsidRPr="00863B63" w:rsidRDefault="00B45946" w:rsidP="00863B63">
      <w:pPr>
        <w:keepNext/>
        <w:keepLines/>
        <w:tabs>
          <w:tab w:val="left" w:pos="680"/>
        </w:tabs>
        <w:ind w:left="357"/>
        <w:jc w:val="center"/>
        <w:outlineLvl w:val="1"/>
        <w:rPr>
          <w:rFonts w:ascii="Cambria" w:hAnsi="Cambria"/>
          <w:b/>
          <w:bCs/>
          <w:caps/>
          <w:color w:val="136C73"/>
          <w:szCs w:val="26"/>
          <w:lang w:val="lt-LT" w:eastAsia="lt-LT"/>
        </w:rPr>
      </w:pPr>
      <w:bookmarkStart w:id="4" w:name="_Toc57129362"/>
    </w:p>
    <w:p w14:paraId="341572B9" w14:textId="364F4DC6" w:rsidR="00B45946" w:rsidRPr="002750E0" w:rsidRDefault="00B45946" w:rsidP="00863B63">
      <w:pPr>
        <w:keepNext/>
        <w:keepLines/>
        <w:tabs>
          <w:tab w:val="left" w:pos="680"/>
        </w:tabs>
        <w:spacing w:before="240" w:after="240"/>
        <w:ind w:left="357"/>
        <w:jc w:val="center"/>
        <w:outlineLvl w:val="1"/>
        <w:rPr>
          <w:rFonts w:ascii="Cambria" w:hAnsi="Cambria"/>
          <w:b/>
          <w:bCs/>
          <w:caps/>
          <w:color w:val="136C73"/>
          <w:sz w:val="36"/>
          <w:szCs w:val="26"/>
          <w:lang w:val="lt-LT" w:eastAsia="lt-LT"/>
        </w:rPr>
      </w:pPr>
      <w:r w:rsidRPr="00677F9A">
        <w:rPr>
          <w:rFonts w:ascii="Cambria" w:hAnsi="Cambria"/>
          <w:b/>
          <w:bCs/>
          <w:caps/>
          <w:color w:val="136C73"/>
          <w:sz w:val="36"/>
          <w:szCs w:val="26"/>
          <w:lang w:val="lt-LT" w:eastAsia="lt-LT"/>
        </w:rPr>
        <w:t>VI. SUMMARY</w:t>
      </w:r>
      <w:bookmarkEnd w:id="4"/>
    </w:p>
    <w:p w14:paraId="341572BA" w14:textId="77777777" w:rsidR="00B45946" w:rsidRPr="002750E0" w:rsidRDefault="00B45946" w:rsidP="00863B63">
      <w:pPr>
        <w:spacing w:after="200"/>
        <w:jc w:val="both"/>
        <w:rPr>
          <w:rFonts w:ascii="Cambria" w:eastAsia="Calibri" w:hAnsi="Cambria"/>
          <w:szCs w:val="22"/>
          <w:lang w:eastAsia="lt-LT"/>
        </w:rPr>
      </w:pPr>
      <w:r w:rsidRPr="002750E0">
        <w:rPr>
          <w:rFonts w:ascii="Cambria" w:eastAsia="Calibri" w:hAnsi="Cambria"/>
          <w:szCs w:val="22"/>
          <w:lang w:eastAsia="lt-LT"/>
        </w:rPr>
        <w:t xml:space="preserve">Generally, the aims and outcomes of the Transport Engineering Bachelor and Master </w:t>
      </w:r>
      <w:proofErr w:type="gramStart"/>
      <w:r w:rsidRPr="002750E0">
        <w:rPr>
          <w:rFonts w:ascii="Cambria" w:eastAsia="Calibri" w:hAnsi="Cambria"/>
          <w:szCs w:val="22"/>
          <w:lang w:eastAsia="lt-LT"/>
        </w:rPr>
        <w:t>study</w:t>
      </w:r>
      <w:proofErr w:type="gramEnd"/>
      <w:r w:rsidRPr="002750E0">
        <w:rPr>
          <w:rFonts w:ascii="Cambria" w:eastAsia="Calibri" w:hAnsi="Cambria"/>
          <w:szCs w:val="22"/>
          <w:lang w:eastAsia="lt-LT"/>
        </w:rPr>
        <w:t xml:space="preserve"> programmes are in conformity to the needs of the society and the labour market. They are also in conformity with the objectives and the mission of VGTU.</w:t>
      </w:r>
    </w:p>
    <w:p w14:paraId="341572BB" w14:textId="77777777" w:rsidR="00B45946" w:rsidRPr="002750E0" w:rsidRDefault="00B45946" w:rsidP="00863B63">
      <w:pPr>
        <w:spacing w:after="200"/>
        <w:jc w:val="both"/>
        <w:rPr>
          <w:rFonts w:ascii="Cambria" w:eastAsia="Calibri" w:hAnsi="Cambria"/>
          <w:szCs w:val="22"/>
          <w:lang w:eastAsia="lt-LT"/>
        </w:rPr>
      </w:pPr>
      <w:r w:rsidRPr="002750E0">
        <w:rPr>
          <w:rFonts w:ascii="Cambria" w:eastAsia="Calibri" w:hAnsi="Cambria"/>
          <w:szCs w:val="22"/>
          <w:lang w:eastAsia="lt-LT"/>
        </w:rPr>
        <w:t>The recommendations of the last external evaluation related to aims, outcomes and content have been implemented. The learning outcomes have been included into course descriptions. The relationships between the outcomes of the courses and the programme have been clearly substantiated and interlinked. The distinction between Transport Engineering taught and researched in the Faculty and transport-oriented programmes in other Faculties (Environmental Engineering, Civil Engineering) is explained plausibly.</w:t>
      </w:r>
    </w:p>
    <w:p w14:paraId="341572BC" w14:textId="77777777" w:rsidR="00B45946" w:rsidRPr="002750E0" w:rsidRDefault="00B45946" w:rsidP="00863B63">
      <w:pPr>
        <w:spacing w:after="200"/>
        <w:jc w:val="both"/>
        <w:rPr>
          <w:rFonts w:ascii="Cambria" w:eastAsia="Calibri" w:hAnsi="Cambria"/>
          <w:szCs w:val="22"/>
          <w:lang w:eastAsia="lt-LT"/>
        </w:rPr>
      </w:pPr>
      <w:r w:rsidRPr="002750E0">
        <w:rPr>
          <w:rFonts w:ascii="Cambria" w:eastAsia="Calibri" w:hAnsi="Cambria"/>
          <w:szCs w:val="22"/>
          <w:lang w:eastAsia="lt-LT"/>
        </w:rPr>
        <w:t xml:space="preserve">The Bachelor and Master Transport Engineering study programmes ensure consistent development of the competences of students. The bridging courses on offer are a good measure to support the students to meet the requirements of the programme and improve dropout rates. </w:t>
      </w:r>
    </w:p>
    <w:p w14:paraId="341572BD" w14:textId="77777777" w:rsidR="00B45946" w:rsidRPr="002750E0" w:rsidRDefault="00B45946" w:rsidP="00863B63">
      <w:pPr>
        <w:spacing w:after="200"/>
        <w:jc w:val="both"/>
        <w:rPr>
          <w:rFonts w:ascii="Cambria" w:eastAsia="Calibri" w:hAnsi="Cambria"/>
          <w:szCs w:val="22"/>
          <w:lang w:eastAsia="lt-LT"/>
        </w:rPr>
      </w:pPr>
      <w:r w:rsidRPr="002750E0">
        <w:rPr>
          <w:rFonts w:ascii="Cambria" w:eastAsia="Calibri" w:hAnsi="Cambria"/>
          <w:szCs w:val="22"/>
          <w:lang w:eastAsia="lt-LT"/>
        </w:rPr>
        <w:t>As the dropout rate is still high in the first cycle of studies, the experts suggest an improvement of counselling services.</w:t>
      </w:r>
    </w:p>
    <w:p w14:paraId="341572BE" w14:textId="77777777" w:rsidR="00B45946" w:rsidRPr="002750E0" w:rsidRDefault="00B45946" w:rsidP="00863B63">
      <w:pPr>
        <w:spacing w:after="200"/>
        <w:jc w:val="both"/>
        <w:rPr>
          <w:rFonts w:ascii="Cambria" w:eastAsia="Calibri" w:hAnsi="Cambria"/>
          <w:szCs w:val="22"/>
          <w:lang w:eastAsia="lt-LT"/>
        </w:rPr>
      </w:pPr>
      <w:r w:rsidRPr="002750E0">
        <w:rPr>
          <w:rFonts w:ascii="Cambria" w:eastAsia="Calibri" w:hAnsi="Cambria"/>
          <w:szCs w:val="22"/>
          <w:lang w:eastAsia="lt-LT"/>
        </w:rPr>
        <w:t>Since many programmes still show classic learning outcomes, it is recommended to review the learning outcomes with a view on updating them to new developments.</w:t>
      </w:r>
    </w:p>
    <w:p w14:paraId="341572BF" w14:textId="77777777" w:rsidR="00B45946" w:rsidRPr="002750E0" w:rsidRDefault="00B45946" w:rsidP="00863B63">
      <w:pPr>
        <w:spacing w:after="200"/>
        <w:jc w:val="both"/>
        <w:rPr>
          <w:rFonts w:ascii="Cambria" w:eastAsia="Calibri" w:hAnsi="Cambria"/>
          <w:szCs w:val="22"/>
          <w:lang w:eastAsia="lt-LT"/>
        </w:rPr>
      </w:pPr>
      <w:r w:rsidRPr="002750E0">
        <w:rPr>
          <w:rFonts w:ascii="Cambria" w:eastAsia="Calibri" w:hAnsi="Cambria"/>
          <w:szCs w:val="22"/>
          <w:lang w:eastAsia="lt-LT"/>
        </w:rPr>
        <w:t xml:space="preserve">The Bachelor and Master </w:t>
      </w:r>
      <w:proofErr w:type="gramStart"/>
      <w:r w:rsidRPr="002750E0">
        <w:rPr>
          <w:rFonts w:ascii="Cambria" w:eastAsia="Calibri" w:hAnsi="Cambria"/>
          <w:szCs w:val="22"/>
          <w:lang w:eastAsia="lt-LT"/>
        </w:rPr>
        <w:t>degree</w:t>
      </w:r>
      <w:proofErr w:type="gramEnd"/>
      <w:r w:rsidRPr="002750E0">
        <w:rPr>
          <w:rFonts w:ascii="Cambria" w:eastAsia="Calibri" w:hAnsi="Cambria"/>
          <w:szCs w:val="22"/>
          <w:lang w:eastAsia="lt-LT"/>
        </w:rPr>
        <w:t xml:space="preserve"> final theses are generally of good quality. However, since there are some exceptions additional measures should be taken to ensure more uniform quality mainly of the master degree’s final theses in particular.</w:t>
      </w:r>
    </w:p>
    <w:p w14:paraId="341572C0" w14:textId="77777777" w:rsidR="00B45946" w:rsidRPr="002750E0" w:rsidRDefault="00B45946" w:rsidP="00863B63">
      <w:pPr>
        <w:spacing w:after="200"/>
        <w:jc w:val="both"/>
        <w:rPr>
          <w:rFonts w:ascii="Cambria" w:eastAsia="Calibri" w:hAnsi="Cambria"/>
          <w:szCs w:val="22"/>
          <w:lang w:eastAsia="lt-LT"/>
        </w:rPr>
      </w:pPr>
      <w:proofErr w:type="gramStart"/>
      <w:r w:rsidRPr="002750E0">
        <w:rPr>
          <w:rFonts w:ascii="Cambria" w:eastAsia="Calibri" w:hAnsi="Cambria"/>
          <w:szCs w:val="22"/>
          <w:lang w:eastAsia="lt-LT"/>
        </w:rPr>
        <w:lastRenderedPageBreak/>
        <w:t>Though</w:t>
      </w:r>
      <w:proofErr w:type="gramEnd"/>
      <w:r w:rsidRPr="002750E0">
        <w:rPr>
          <w:rFonts w:ascii="Cambria" w:eastAsia="Calibri" w:hAnsi="Cambria"/>
          <w:szCs w:val="22"/>
          <w:lang w:eastAsia="lt-LT"/>
        </w:rPr>
        <w:t xml:space="preserve"> the Faculty explicitly emphasises scientific research and critical thinking, that aspect does not appear prominently in the 1st study cycle. In particular, more multi-disciplinary projects should be conducted.</w:t>
      </w:r>
    </w:p>
    <w:p w14:paraId="341572C1" w14:textId="77777777" w:rsidR="00B45946" w:rsidRPr="002750E0" w:rsidRDefault="00B45946" w:rsidP="00863B63">
      <w:pPr>
        <w:spacing w:after="200"/>
        <w:jc w:val="both"/>
        <w:rPr>
          <w:rFonts w:ascii="Cambria" w:eastAsia="Calibri" w:hAnsi="Cambria"/>
          <w:szCs w:val="22"/>
          <w:lang w:eastAsia="lt-LT"/>
        </w:rPr>
      </w:pPr>
      <w:r w:rsidRPr="002750E0">
        <w:rPr>
          <w:rFonts w:ascii="Cambria" w:eastAsia="Calibri" w:hAnsi="Cambria"/>
          <w:szCs w:val="22"/>
          <w:lang w:eastAsia="lt-LT"/>
        </w:rPr>
        <w:t>The in-house research conferences get students involved in presenting their thesis papers, mainly those of the 2nd study cycle. This seems to be a very effective practice and may help the numbers of students who conduct research and attend conferences rise. Attracting funding for students to engage them in research activities (internship, involvement in projects etc.) should also help.</w:t>
      </w:r>
    </w:p>
    <w:p w14:paraId="341572C2" w14:textId="77777777" w:rsidR="00B45946" w:rsidRPr="002750E0" w:rsidRDefault="00B45946" w:rsidP="00863B63">
      <w:pPr>
        <w:spacing w:after="200"/>
        <w:jc w:val="both"/>
        <w:rPr>
          <w:rFonts w:ascii="Cambria" w:eastAsia="Calibri" w:hAnsi="Cambria"/>
          <w:szCs w:val="22"/>
          <w:lang w:eastAsia="lt-LT"/>
        </w:rPr>
      </w:pPr>
      <w:r w:rsidRPr="002750E0">
        <w:rPr>
          <w:rFonts w:ascii="Cambria" w:eastAsia="Calibri" w:hAnsi="Cambria"/>
          <w:szCs w:val="22"/>
          <w:lang w:eastAsia="lt-LT"/>
        </w:rPr>
        <w:t xml:space="preserve">The staff of the Faculty are active in ERASMUS programmes and visit foreign Universities on a regular basis. They also participate in EU research projects and partners are invited for guest lectures. However, even more foreign professors and researchers for courses and research works should be invited. </w:t>
      </w:r>
    </w:p>
    <w:p w14:paraId="341572C3" w14:textId="77777777" w:rsidR="00B45946" w:rsidRPr="002750E0" w:rsidRDefault="00B45946" w:rsidP="00863B63">
      <w:pPr>
        <w:spacing w:after="200"/>
        <w:jc w:val="both"/>
        <w:rPr>
          <w:rFonts w:ascii="Cambria" w:eastAsia="Calibri" w:hAnsi="Cambria"/>
          <w:szCs w:val="22"/>
          <w:lang w:eastAsia="lt-LT"/>
        </w:rPr>
      </w:pPr>
      <w:r w:rsidRPr="002750E0">
        <w:rPr>
          <w:rFonts w:ascii="Cambria" w:eastAsia="Calibri" w:hAnsi="Cambria"/>
          <w:szCs w:val="22"/>
          <w:lang w:eastAsia="lt-LT"/>
        </w:rPr>
        <w:t xml:space="preserve">There is a slight drop of outgoing students during the past three years for Erasmus+ mobility, while no students applied for DAAD </w:t>
      </w:r>
      <w:proofErr w:type="spellStart"/>
      <w:r w:rsidRPr="002750E0">
        <w:rPr>
          <w:rFonts w:ascii="Cambria" w:eastAsia="Calibri" w:hAnsi="Cambria"/>
          <w:szCs w:val="22"/>
          <w:lang w:eastAsia="lt-LT"/>
        </w:rPr>
        <w:t>mobilities</w:t>
      </w:r>
      <w:proofErr w:type="spellEnd"/>
      <w:r w:rsidRPr="002750E0">
        <w:rPr>
          <w:rFonts w:ascii="Cambria" w:eastAsia="Calibri" w:hAnsi="Cambria"/>
          <w:szCs w:val="22"/>
          <w:lang w:eastAsia="lt-LT"/>
        </w:rPr>
        <w:t xml:space="preserve"> in 2019. This development suggests that there might be a lack of advertising for mobility among students.</w:t>
      </w:r>
    </w:p>
    <w:p w14:paraId="341572C4" w14:textId="77777777" w:rsidR="00B45946" w:rsidRPr="002750E0" w:rsidRDefault="00B45946" w:rsidP="00863B63">
      <w:pPr>
        <w:spacing w:after="200"/>
        <w:jc w:val="both"/>
        <w:rPr>
          <w:rFonts w:ascii="Cambria" w:eastAsia="Calibri" w:hAnsi="Cambria"/>
          <w:szCs w:val="22"/>
          <w:lang w:eastAsia="lt-LT"/>
        </w:rPr>
      </w:pPr>
      <w:r w:rsidRPr="002750E0">
        <w:rPr>
          <w:rFonts w:ascii="Cambria" w:eastAsia="Calibri" w:hAnsi="Cambria"/>
          <w:szCs w:val="22"/>
          <w:lang w:eastAsia="lt-LT"/>
        </w:rPr>
        <w:t>For achieving a sufficient number of research projects it is necessary to enhance international collaboration for academic activities. In future the SER can be improved by including the review of quality standards set for research output.</w:t>
      </w:r>
    </w:p>
    <w:p w14:paraId="341572C5" w14:textId="77777777" w:rsidR="00B45946" w:rsidRPr="002750E0" w:rsidRDefault="00B45946" w:rsidP="00863B63">
      <w:pPr>
        <w:spacing w:after="200"/>
        <w:jc w:val="both"/>
        <w:rPr>
          <w:rFonts w:ascii="Cambria" w:eastAsia="Calibri" w:hAnsi="Cambria"/>
          <w:szCs w:val="22"/>
          <w:lang w:eastAsia="lt-LT"/>
        </w:rPr>
      </w:pPr>
      <w:r w:rsidRPr="002750E0">
        <w:rPr>
          <w:rFonts w:ascii="Cambria" w:eastAsia="Calibri" w:hAnsi="Cambria"/>
          <w:szCs w:val="22"/>
          <w:lang w:eastAsia="lt-LT"/>
        </w:rPr>
        <w:t>The cooperation with social partners is good and the active involvement in the allocation of practice placements is successful and useful to the students. Industry cooperation, however, needs improvement. The university will be trying to take the initiative to find closer collaboration with industry partners.</w:t>
      </w:r>
    </w:p>
    <w:p w14:paraId="341572C6" w14:textId="77777777" w:rsidR="00B45946" w:rsidRPr="002750E0" w:rsidRDefault="00B45946" w:rsidP="00863B63">
      <w:pPr>
        <w:spacing w:after="200"/>
        <w:jc w:val="both"/>
        <w:rPr>
          <w:rFonts w:ascii="Cambria" w:eastAsia="Calibri" w:hAnsi="Cambria"/>
          <w:szCs w:val="22"/>
          <w:lang w:eastAsia="lt-LT"/>
        </w:rPr>
      </w:pPr>
      <w:r w:rsidRPr="002750E0">
        <w:rPr>
          <w:rFonts w:ascii="Cambria" w:eastAsia="Calibri" w:hAnsi="Cambria"/>
          <w:szCs w:val="22"/>
          <w:lang w:eastAsia="lt-LT"/>
        </w:rPr>
        <w:t>Not all students seemed to agree that the surveys should be obligatory, as they currently are. Sometimes, just when students need to check their exam grades or to do something urgent in the system, the requirement to fill in the survey appears. Students tend to be annoyed by this, which might influence the results in a negative way.</w:t>
      </w:r>
    </w:p>
    <w:p w14:paraId="341572C7" w14:textId="77777777" w:rsidR="00B45946" w:rsidRPr="002750E0" w:rsidRDefault="00B45946" w:rsidP="00863B63">
      <w:pPr>
        <w:spacing w:after="200"/>
        <w:jc w:val="both"/>
        <w:rPr>
          <w:rFonts w:ascii="Cambria" w:eastAsia="Calibri" w:hAnsi="Cambria"/>
          <w:szCs w:val="22"/>
          <w:lang w:eastAsia="lt-LT"/>
        </w:rPr>
      </w:pPr>
      <w:r w:rsidRPr="002750E0">
        <w:rPr>
          <w:rFonts w:ascii="Cambria" w:eastAsia="Calibri" w:hAnsi="Cambria"/>
          <w:szCs w:val="22"/>
          <w:lang w:eastAsia="lt-LT"/>
        </w:rPr>
        <w:t>In general, though, Students are satisfied with the feedback they get from the university. The opinion of the current Bachelor students supports the expert panel’s impression of a well-functioning and responsive quality-assurance system. Additionally, teachers offer feedback opportunities and individual consultation, both of which is good scientific and management practice.</w:t>
      </w:r>
    </w:p>
    <w:p w14:paraId="341572C9" w14:textId="1B6773E8" w:rsidR="00B45946" w:rsidRPr="002750E0" w:rsidRDefault="00B45946" w:rsidP="00863B63">
      <w:pPr>
        <w:spacing w:after="200"/>
        <w:jc w:val="both"/>
        <w:rPr>
          <w:rFonts w:ascii="Cambria" w:eastAsia="Calibri" w:hAnsi="Cambria"/>
          <w:szCs w:val="22"/>
          <w:lang w:eastAsia="lt-LT"/>
        </w:rPr>
      </w:pPr>
      <w:r w:rsidRPr="002750E0">
        <w:rPr>
          <w:rFonts w:ascii="Cambria" w:eastAsia="Calibri" w:hAnsi="Cambria"/>
          <w:szCs w:val="22"/>
          <w:lang w:eastAsia="lt-LT"/>
        </w:rPr>
        <w:t>On balance, the experts are convinced that the quality assessment system of the faculty is already very sophisticated and that deficits which are identified are dealt with quickly and competently.</w:t>
      </w:r>
    </w:p>
    <w:p w14:paraId="341572CA" w14:textId="77777777" w:rsidR="00B45946" w:rsidRPr="002750E0" w:rsidRDefault="00B45946" w:rsidP="00863B63">
      <w:pPr>
        <w:spacing w:after="200"/>
        <w:jc w:val="both"/>
        <w:rPr>
          <w:rFonts w:ascii="Cambria" w:eastAsia="Calibri" w:hAnsi="Cambria"/>
          <w:szCs w:val="22"/>
          <w:lang w:eastAsia="lt-LT"/>
        </w:rPr>
      </w:pPr>
      <w:r w:rsidRPr="002750E0">
        <w:rPr>
          <w:rFonts w:ascii="Cambria" w:eastAsia="Calibri" w:hAnsi="Cambria"/>
          <w:szCs w:val="22"/>
          <w:lang w:eastAsia="lt-LT"/>
        </w:rPr>
        <w:t>One problem is that lectures take place at three campuses in different parts of the city. This complicates the study process for students and teachers. The plans for establishing all facilities in one place are therefore welcome and necessary.</w:t>
      </w:r>
    </w:p>
    <w:p w14:paraId="341572CB" w14:textId="77777777" w:rsidR="00B45946" w:rsidRPr="002750E0" w:rsidRDefault="00B45946" w:rsidP="00863B63">
      <w:pPr>
        <w:spacing w:after="200"/>
        <w:jc w:val="both"/>
        <w:rPr>
          <w:rFonts w:ascii="Cambria" w:eastAsia="Calibri" w:hAnsi="Cambria"/>
          <w:szCs w:val="22"/>
          <w:lang w:eastAsia="lt-LT"/>
        </w:rPr>
      </w:pPr>
      <w:r w:rsidRPr="002750E0">
        <w:rPr>
          <w:rFonts w:ascii="Cambria" w:eastAsia="Calibri" w:hAnsi="Cambria"/>
          <w:szCs w:val="22"/>
          <w:lang w:eastAsia="lt-LT"/>
        </w:rPr>
        <w:t>The Faculty fulfils the requirements for carrying out the programme in the English language. This aspect is particularly important for the expected students from China. Organising the programme for them is bound to be a challenge, and the next evaluation should direct detailed attention on that future programme.</w:t>
      </w:r>
    </w:p>
    <w:p w14:paraId="341572CC" w14:textId="77777777" w:rsidR="00B45946" w:rsidRPr="0042467A" w:rsidRDefault="00B45946" w:rsidP="00B45946">
      <w:pPr>
        <w:jc w:val="center"/>
        <w:rPr>
          <w:lang w:val="lt-LT"/>
        </w:rPr>
      </w:pPr>
      <w:r w:rsidRPr="0042467A">
        <w:rPr>
          <w:lang w:val="lt-LT"/>
        </w:rPr>
        <w:t>_______________</w:t>
      </w:r>
      <w:r w:rsidRPr="0042467A">
        <w:rPr>
          <w:lang w:val="lt-LT"/>
        </w:rPr>
        <w:softHyphen/>
      </w:r>
      <w:r w:rsidRPr="0042467A">
        <w:rPr>
          <w:lang w:val="lt-LT"/>
        </w:rPr>
        <w:softHyphen/>
      </w:r>
      <w:r w:rsidRPr="0042467A">
        <w:rPr>
          <w:lang w:val="lt-LT"/>
        </w:rPr>
        <w:softHyphen/>
      </w:r>
      <w:r w:rsidRPr="0042467A">
        <w:rPr>
          <w:lang w:val="lt-LT"/>
        </w:rPr>
        <w:softHyphen/>
      </w:r>
      <w:r w:rsidRPr="0042467A">
        <w:rPr>
          <w:lang w:val="lt-LT"/>
        </w:rPr>
        <w:softHyphen/>
      </w:r>
      <w:r w:rsidRPr="0042467A">
        <w:rPr>
          <w:lang w:val="lt-LT"/>
        </w:rPr>
        <w:softHyphen/>
      </w:r>
      <w:r w:rsidRPr="0042467A">
        <w:rPr>
          <w:lang w:val="lt-LT"/>
        </w:rPr>
        <w:softHyphen/>
      </w:r>
      <w:r w:rsidRPr="0042467A">
        <w:rPr>
          <w:lang w:val="lt-LT"/>
        </w:rPr>
        <w:softHyphen/>
      </w:r>
      <w:r w:rsidRPr="0042467A">
        <w:rPr>
          <w:lang w:val="lt-LT"/>
        </w:rPr>
        <w:softHyphen/>
      </w:r>
      <w:r w:rsidRPr="0042467A">
        <w:rPr>
          <w:lang w:val="lt-LT"/>
        </w:rPr>
        <w:softHyphen/>
      </w:r>
      <w:r w:rsidRPr="0042467A">
        <w:rPr>
          <w:lang w:val="lt-LT"/>
        </w:rPr>
        <w:softHyphen/>
      </w:r>
      <w:r w:rsidRPr="0042467A">
        <w:rPr>
          <w:lang w:val="lt-LT"/>
        </w:rPr>
        <w:softHyphen/>
      </w:r>
      <w:r w:rsidRPr="0042467A">
        <w:rPr>
          <w:lang w:val="lt-LT"/>
        </w:rPr>
        <w:softHyphen/>
      </w:r>
      <w:r w:rsidRPr="0042467A">
        <w:rPr>
          <w:lang w:val="lt-LT"/>
        </w:rPr>
        <w:softHyphen/>
      </w:r>
      <w:r w:rsidRPr="0042467A">
        <w:rPr>
          <w:lang w:val="lt-LT"/>
        </w:rPr>
        <w:softHyphen/>
      </w:r>
      <w:r w:rsidRPr="0042467A">
        <w:rPr>
          <w:lang w:val="lt-LT"/>
        </w:rPr>
        <w:softHyphen/>
      </w:r>
      <w:r w:rsidRPr="0042467A">
        <w:rPr>
          <w:lang w:val="lt-LT"/>
        </w:rPr>
        <w:softHyphen/>
      </w:r>
      <w:r w:rsidRPr="0042467A">
        <w:rPr>
          <w:lang w:val="lt-LT"/>
        </w:rPr>
        <w:softHyphen/>
      </w:r>
      <w:r w:rsidRPr="0042467A">
        <w:rPr>
          <w:lang w:val="lt-LT"/>
        </w:rPr>
        <w:softHyphen/>
      </w:r>
      <w:r w:rsidRPr="0042467A">
        <w:rPr>
          <w:lang w:val="lt-LT"/>
        </w:rPr>
        <w:softHyphen/>
      </w:r>
      <w:r w:rsidRPr="0042467A">
        <w:rPr>
          <w:lang w:val="lt-LT"/>
        </w:rPr>
        <w:softHyphen/>
      </w:r>
      <w:r w:rsidRPr="0042467A">
        <w:rPr>
          <w:lang w:val="lt-LT"/>
        </w:rPr>
        <w:softHyphen/>
        <w:t>_____________</w:t>
      </w:r>
    </w:p>
    <w:p w14:paraId="341572CD" w14:textId="77777777" w:rsidR="00B45946" w:rsidRDefault="00B45946" w:rsidP="00B45946">
      <w:pPr>
        <w:spacing w:after="200" w:line="276" w:lineRule="auto"/>
        <w:jc w:val="both"/>
        <w:rPr>
          <w:rFonts w:ascii="Cambria" w:eastAsia="Calibri" w:hAnsi="Cambria"/>
          <w:color w:val="000000"/>
          <w:szCs w:val="22"/>
          <w:lang w:eastAsia="lt-LT"/>
        </w:rPr>
      </w:pPr>
    </w:p>
    <w:p w14:paraId="341572CE" w14:textId="77777777" w:rsidR="00B45946" w:rsidRDefault="00B45946" w:rsidP="00B45946">
      <w:pPr>
        <w:spacing w:after="200" w:line="276" w:lineRule="auto"/>
        <w:rPr>
          <w:rFonts w:ascii="Cambria" w:eastAsia="Calibri" w:hAnsi="Cambria"/>
          <w:b/>
          <w:bCs/>
          <w:color w:val="800000"/>
          <w:szCs w:val="22"/>
          <w:lang w:val="lt-LT" w:eastAsia="lt-LT"/>
        </w:rPr>
        <w:sectPr w:rsidR="00B45946" w:rsidSect="0042467A">
          <w:pgSz w:w="11906" w:h="16838"/>
          <w:pgMar w:top="993" w:right="567" w:bottom="426" w:left="1560" w:header="567" w:footer="567" w:gutter="0"/>
          <w:cols w:space="1296"/>
          <w:docGrid w:linePitch="360"/>
        </w:sectPr>
      </w:pPr>
      <w:bookmarkStart w:id="5" w:name="_4._GENERAL_ASSESSMENT"/>
      <w:bookmarkEnd w:id="5"/>
    </w:p>
    <w:p w14:paraId="341572CF" w14:textId="77777777" w:rsidR="00B45946" w:rsidRPr="00C5787E" w:rsidRDefault="00B45946" w:rsidP="00B45946">
      <w:pPr>
        <w:jc w:val="right"/>
        <w:rPr>
          <w:lang w:val="lt-LT"/>
        </w:rPr>
      </w:pPr>
      <w:r w:rsidRPr="00C5787E">
        <w:rPr>
          <w:b/>
          <w:lang w:val="lt-LT"/>
        </w:rPr>
        <w:lastRenderedPageBreak/>
        <w:t>Vertimas iš anglų kalbos</w:t>
      </w:r>
    </w:p>
    <w:p w14:paraId="341572D0" w14:textId="77777777" w:rsidR="00B45946" w:rsidRPr="00C5787E" w:rsidRDefault="00B45946" w:rsidP="00B45946">
      <w:pPr>
        <w:jc w:val="center"/>
        <w:rPr>
          <w:b/>
          <w:caps/>
          <w:lang w:val="lt-LT"/>
        </w:rPr>
      </w:pPr>
    </w:p>
    <w:p w14:paraId="341572D1" w14:textId="7A223458" w:rsidR="00B45946" w:rsidRPr="00C5787E" w:rsidRDefault="00B45946" w:rsidP="00B45946">
      <w:pPr>
        <w:jc w:val="center"/>
        <w:rPr>
          <w:b/>
          <w:caps/>
          <w:lang w:val="lt-LT"/>
        </w:rPr>
      </w:pPr>
      <w:r>
        <w:rPr>
          <w:b/>
          <w:caps/>
          <w:lang w:val="lt-LT"/>
        </w:rPr>
        <w:t>VILNIAUS GEDIMINO TECHNIKOS UNIVERSITETO  TRANSPORTO INŽINERIJOS krypties</w:t>
      </w:r>
      <w:r w:rsidRPr="00C5787E">
        <w:rPr>
          <w:b/>
          <w:caps/>
          <w:lang w:val="lt-LT"/>
        </w:rPr>
        <w:t xml:space="preserve"> studijų </w:t>
      </w:r>
      <w:r>
        <w:rPr>
          <w:b/>
          <w:caps/>
          <w:lang w:val="lt-LT"/>
        </w:rPr>
        <w:t xml:space="preserve">2021 </w:t>
      </w:r>
      <w:r w:rsidR="00414C76">
        <w:rPr>
          <w:b/>
          <w:caps/>
          <w:lang w:val="lt-LT"/>
        </w:rPr>
        <w:t xml:space="preserve">M. </w:t>
      </w:r>
      <w:r>
        <w:rPr>
          <w:b/>
          <w:caps/>
          <w:lang w:val="lt-LT"/>
        </w:rPr>
        <w:t xml:space="preserve">VASARIO 9 D. </w:t>
      </w:r>
      <w:r w:rsidRPr="00C5787E">
        <w:rPr>
          <w:b/>
          <w:caps/>
          <w:lang w:val="lt-LT"/>
        </w:rPr>
        <w:t xml:space="preserve">ekspertinio vertinimo išvadų NR. </w:t>
      </w:r>
      <w:r>
        <w:rPr>
          <w:b/>
          <w:lang w:val="lt-LT"/>
        </w:rPr>
        <w:t xml:space="preserve">SV4-18 </w:t>
      </w:r>
      <w:r w:rsidRPr="00C5787E">
        <w:rPr>
          <w:b/>
          <w:caps/>
          <w:lang w:val="lt-LT"/>
        </w:rPr>
        <w:t>IŠRAŠAS</w:t>
      </w:r>
    </w:p>
    <w:p w14:paraId="341572D2" w14:textId="77777777" w:rsidR="00B45946" w:rsidRPr="0042467A" w:rsidRDefault="00B45946" w:rsidP="00B45946">
      <w:pPr>
        <w:rPr>
          <w:caps/>
          <w:sz w:val="16"/>
          <w:lang w:val="lt-LT"/>
        </w:rPr>
      </w:pPr>
    </w:p>
    <w:p w14:paraId="341572D3" w14:textId="77777777" w:rsidR="00B45946" w:rsidRPr="00677F9A" w:rsidRDefault="00B45946" w:rsidP="00B45946">
      <w:pPr>
        <w:spacing w:after="200" w:line="276" w:lineRule="auto"/>
        <w:jc w:val="center"/>
        <w:rPr>
          <w:rFonts w:ascii="Cambria" w:eastAsia="Calibri" w:hAnsi="Cambria"/>
          <w:i/>
          <w:sz w:val="36"/>
          <w:szCs w:val="36"/>
          <w:lang w:val="lt-LT" w:eastAsia="lt-LT"/>
        </w:rPr>
      </w:pPr>
      <w:r w:rsidRPr="00677F9A">
        <w:rPr>
          <w:rFonts w:ascii="Calibri" w:eastAsia="Calibri" w:hAnsi="Calibri"/>
          <w:i/>
          <w:noProof/>
          <w:sz w:val="36"/>
          <w:szCs w:val="36"/>
          <w:lang w:val="lt-LT" w:eastAsia="lt-LT"/>
        </w:rPr>
        <w:drawing>
          <wp:inline distT="0" distB="0" distL="0" distR="0" wp14:anchorId="341573AA" wp14:editId="341573AB">
            <wp:extent cx="1866900" cy="1152525"/>
            <wp:effectExtent l="0" t="0" r="0" b="9525"/>
            <wp:docPr id="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7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66900" cy="1152525"/>
                    </a:xfrm>
                    <a:prstGeom prst="rect">
                      <a:avLst/>
                    </a:prstGeom>
                    <a:noFill/>
                    <a:ln>
                      <a:noFill/>
                    </a:ln>
                  </pic:spPr>
                </pic:pic>
              </a:graphicData>
            </a:graphic>
          </wp:inline>
        </w:drawing>
      </w:r>
    </w:p>
    <w:p w14:paraId="341572D4" w14:textId="77777777" w:rsidR="00B45946" w:rsidRPr="00677F9A" w:rsidRDefault="00B45946" w:rsidP="00B45946">
      <w:pPr>
        <w:spacing w:after="200"/>
        <w:jc w:val="center"/>
        <w:rPr>
          <w:rFonts w:ascii="Cambria" w:eastAsia="Calibri" w:hAnsi="Cambria"/>
          <w:color w:val="136C73"/>
          <w:sz w:val="28"/>
          <w:szCs w:val="28"/>
          <w:lang w:val="lt-LT" w:eastAsia="lt-LT"/>
        </w:rPr>
      </w:pPr>
      <w:r w:rsidRPr="00677F9A">
        <w:rPr>
          <w:rFonts w:ascii="Cambria" w:eastAsia="Calibri" w:hAnsi="Cambria"/>
          <w:color w:val="136C73"/>
          <w:sz w:val="28"/>
          <w:szCs w:val="28"/>
          <w:lang w:val="lt-LT" w:eastAsia="lt-LT"/>
        </w:rPr>
        <w:t>STUDIJŲ KOKYBĖS VERTINIMO CENTRAS</w:t>
      </w:r>
    </w:p>
    <w:p w14:paraId="341572D5" w14:textId="77777777" w:rsidR="00B45946" w:rsidRPr="00677F9A" w:rsidRDefault="00B45946" w:rsidP="00B45946">
      <w:pPr>
        <w:spacing w:after="200"/>
        <w:rPr>
          <w:rFonts w:ascii="Cambria" w:eastAsia="Calibri" w:hAnsi="Cambria"/>
          <w:color w:val="136C73"/>
          <w:szCs w:val="22"/>
          <w:lang w:val="lt-LT" w:eastAsia="lt-LT"/>
        </w:rPr>
      </w:pPr>
    </w:p>
    <w:p w14:paraId="341572D6" w14:textId="77777777" w:rsidR="00B45946" w:rsidRPr="00677F9A" w:rsidRDefault="00B45946" w:rsidP="00B45946">
      <w:pPr>
        <w:spacing w:after="200"/>
        <w:jc w:val="center"/>
        <w:rPr>
          <w:rFonts w:ascii="Cambria" w:eastAsia="Calibri" w:hAnsi="Cambria"/>
          <w:color w:val="136C73"/>
          <w:sz w:val="28"/>
          <w:szCs w:val="28"/>
          <w:lang w:val="lt-LT" w:eastAsia="lt-LT"/>
        </w:rPr>
      </w:pPr>
      <w:r>
        <w:rPr>
          <w:rFonts w:ascii="Cambria" w:eastAsia="Calibri" w:hAnsi="Cambria"/>
          <w:color w:val="136C73"/>
          <w:sz w:val="28"/>
          <w:szCs w:val="28"/>
          <w:lang w:val="lt-LT" w:eastAsia="lt-LT"/>
        </w:rPr>
        <w:t>VILNIAUS GEDIMINO TECHNIKOS UNIVERSITETAS</w:t>
      </w:r>
    </w:p>
    <w:p w14:paraId="341572D7" w14:textId="77777777" w:rsidR="00B45946" w:rsidRPr="00677F9A" w:rsidRDefault="00B45946" w:rsidP="00B45946">
      <w:pPr>
        <w:spacing w:after="200"/>
        <w:jc w:val="center"/>
        <w:rPr>
          <w:rFonts w:ascii="Cambria" w:eastAsia="Calibri" w:hAnsi="Cambria"/>
          <w:b/>
          <w:color w:val="136C73"/>
          <w:sz w:val="28"/>
          <w:szCs w:val="28"/>
          <w:lang w:val="lt-LT" w:eastAsia="lt-LT"/>
        </w:rPr>
      </w:pPr>
      <w:r w:rsidRPr="00677F9A">
        <w:rPr>
          <w:rFonts w:ascii="Cambria" w:eastAsia="Calibri" w:hAnsi="Cambria"/>
          <w:b/>
          <w:color w:val="136C73"/>
          <w:sz w:val="28"/>
          <w:szCs w:val="28"/>
          <w:lang w:val="lt-LT" w:eastAsia="lt-LT"/>
        </w:rPr>
        <w:t xml:space="preserve">STUDIJŲ KRYPTIS </w:t>
      </w:r>
      <w:r>
        <w:rPr>
          <w:rFonts w:ascii="Cambria" w:eastAsia="Calibri" w:hAnsi="Cambria"/>
          <w:b/>
          <w:color w:val="136C73"/>
          <w:sz w:val="28"/>
          <w:szCs w:val="28"/>
          <w:lang w:val="lt-LT" w:eastAsia="lt-LT"/>
        </w:rPr>
        <w:t>TRANSPORTO INŽINERIJA</w:t>
      </w:r>
    </w:p>
    <w:p w14:paraId="341572D8" w14:textId="77777777" w:rsidR="00B45946" w:rsidRPr="00677F9A" w:rsidRDefault="00B45946" w:rsidP="00B45946">
      <w:pPr>
        <w:spacing w:after="200"/>
        <w:jc w:val="center"/>
        <w:rPr>
          <w:rFonts w:ascii="Cambria" w:eastAsia="Calibri" w:hAnsi="Cambria"/>
          <w:b/>
          <w:bCs/>
          <w:color w:val="136C73"/>
          <w:sz w:val="28"/>
          <w:szCs w:val="28"/>
          <w:lang w:val="lt-LT" w:eastAsia="lt-LT"/>
        </w:rPr>
      </w:pPr>
      <w:r w:rsidRPr="00677F9A">
        <w:rPr>
          <w:rFonts w:ascii="Cambria" w:eastAsia="Calibri" w:hAnsi="Cambria"/>
          <w:b/>
          <w:color w:val="136C73"/>
          <w:sz w:val="28"/>
          <w:szCs w:val="28"/>
          <w:lang w:val="lt-LT" w:eastAsia="lt-LT"/>
        </w:rPr>
        <w:t xml:space="preserve">VERTINIMO </w:t>
      </w:r>
      <w:r w:rsidRPr="00677F9A">
        <w:rPr>
          <w:rFonts w:ascii="Cambria" w:eastAsia="Calibri" w:hAnsi="Cambria"/>
          <w:b/>
          <w:bCs/>
          <w:color w:val="136C73"/>
          <w:sz w:val="28"/>
          <w:szCs w:val="28"/>
          <w:lang w:val="lt-LT" w:eastAsia="lt-LT"/>
        </w:rPr>
        <w:t>IŠVADOS</w:t>
      </w:r>
    </w:p>
    <w:p w14:paraId="341572D9" w14:textId="77777777" w:rsidR="00B45946" w:rsidRPr="00677F9A" w:rsidRDefault="00B45946" w:rsidP="00B45946">
      <w:pPr>
        <w:spacing w:after="200" w:line="276" w:lineRule="auto"/>
        <w:jc w:val="center"/>
        <w:rPr>
          <w:rFonts w:ascii="Cambria" w:eastAsia="Calibri" w:hAnsi="Cambria"/>
          <w:sz w:val="36"/>
          <w:szCs w:val="36"/>
          <w:lang w:val="lt-LT" w:eastAsia="lt-LT"/>
        </w:rPr>
      </w:pPr>
    </w:p>
    <w:tbl>
      <w:tblPr>
        <w:tblW w:w="0" w:type="auto"/>
        <w:tblInd w:w="-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E4B8"/>
        <w:tblLook w:val="04A0" w:firstRow="1" w:lastRow="0" w:firstColumn="1" w:lastColumn="0" w:noHBand="0" w:noVBand="1"/>
      </w:tblPr>
      <w:tblGrid>
        <w:gridCol w:w="9626"/>
      </w:tblGrid>
      <w:tr w:rsidR="00B45946" w:rsidRPr="00677F9A" w14:paraId="341572E4" w14:textId="77777777" w:rsidTr="0066612B">
        <w:trPr>
          <w:trHeight w:val="3968"/>
        </w:trPr>
        <w:tc>
          <w:tcPr>
            <w:tcW w:w="9626" w:type="dxa"/>
            <w:tcBorders>
              <w:top w:val="single" w:sz="4" w:space="0" w:color="auto"/>
              <w:left w:val="single" w:sz="4" w:space="0" w:color="auto"/>
              <w:bottom w:val="single" w:sz="4" w:space="0" w:color="auto"/>
              <w:right w:val="single" w:sz="4" w:space="0" w:color="auto"/>
            </w:tcBorders>
            <w:shd w:val="clear" w:color="auto" w:fill="85A5A4"/>
          </w:tcPr>
          <w:p w14:paraId="341572DA" w14:textId="77777777" w:rsidR="00B45946" w:rsidRDefault="00B45946" w:rsidP="00414C76">
            <w:pPr>
              <w:tabs>
                <w:tab w:val="left" w:pos="0"/>
              </w:tabs>
              <w:spacing w:before="120" w:line="276" w:lineRule="auto"/>
              <w:rPr>
                <w:rFonts w:ascii="Cambria" w:eastAsia="Calibri" w:hAnsi="Cambria"/>
                <w:b/>
                <w:color w:val="FFFFFF"/>
                <w:szCs w:val="22"/>
                <w:lang w:val="lt-LT" w:eastAsia="lt-LT"/>
              </w:rPr>
            </w:pPr>
            <w:r w:rsidRPr="00677F9A">
              <w:rPr>
                <w:rFonts w:ascii="Cambria" w:eastAsia="Calibri" w:hAnsi="Cambria"/>
                <w:b/>
                <w:color w:val="FFFFFF"/>
                <w:szCs w:val="22"/>
                <w:lang w:val="lt-LT" w:eastAsia="lt-LT"/>
              </w:rPr>
              <w:t xml:space="preserve">Ekspertų grupė: </w:t>
            </w:r>
          </w:p>
          <w:p w14:paraId="341572DB" w14:textId="77777777" w:rsidR="00B45946" w:rsidRPr="00677F9A" w:rsidRDefault="00B45946" w:rsidP="0066612B">
            <w:pPr>
              <w:tabs>
                <w:tab w:val="left" w:pos="0"/>
              </w:tabs>
              <w:spacing w:line="276" w:lineRule="auto"/>
              <w:rPr>
                <w:rFonts w:ascii="Cambria" w:eastAsia="Calibri" w:hAnsi="Cambria"/>
                <w:b/>
                <w:color w:val="FFFFFF"/>
                <w:szCs w:val="22"/>
                <w:lang w:val="lt-LT" w:eastAsia="lt-LT"/>
              </w:rPr>
            </w:pPr>
          </w:p>
          <w:p w14:paraId="341572DC" w14:textId="77777777" w:rsidR="00B45946" w:rsidRPr="00677F9A" w:rsidRDefault="00B45946" w:rsidP="0066612B">
            <w:pPr>
              <w:tabs>
                <w:tab w:val="left" w:pos="0"/>
              </w:tabs>
              <w:spacing w:line="360" w:lineRule="auto"/>
              <w:rPr>
                <w:rFonts w:ascii="Cambria" w:eastAsia="Calibri" w:hAnsi="Cambria"/>
                <w:b/>
                <w:color w:val="FFFFFF"/>
                <w:szCs w:val="22"/>
                <w:lang w:val="lt-LT" w:eastAsia="lt-LT"/>
              </w:rPr>
            </w:pPr>
            <w:r w:rsidRPr="003538E2">
              <w:rPr>
                <w:rFonts w:ascii="Cambria" w:eastAsia="Calibri" w:hAnsi="Cambria"/>
                <w:b/>
                <w:color w:val="FFFFFF"/>
                <w:szCs w:val="22"/>
                <w:lang w:val="lt-LT" w:eastAsia="lt-LT"/>
              </w:rPr>
              <w:t>Prof. Dr.-Ing. Haldor E. Jochim</w:t>
            </w:r>
            <w:r w:rsidRPr="00677F9A">
              <w:rPr>
                <w:rFonts w:ascii="Cambria" w:eastAsia="Calibri" w:hAnsi="Cambria"/>
                <w:b/>
                <w:color w:val="FFFFFF"/>
                <w:szCs w:val="22"/>
                <w:lang w:val="lt-LT" w:eastAsia="lt-LT"/>
              </w:rPr>
              <w:t xml:space="preserve"> (vadovas) </w:t>
            </w:r>
            <w:r w:rsidRPr="00677F9A">
              <w:rPr>
                <w:rFonts w:ascii="Cambria" w:eastAsia="Calibri" w:hAnsi="Cambria"/>
                <w:i/>
                <w:color w:val="FFFFFF"/>
                <w:szCs w:val="22"/>
                <w:lang w:val="lt-LT" w:eastAsia="lt-LT"/>
              </w:rPr>
              <w:t>akademinės bendruomenės atstovas,</w:t>
            </w:r>
          </w:p>
          <w:p w14:paraId="341572DD" w14:textId="77777777" w:rsidR="00B45946" w:rsidRDefault="00B45946" w:rsidP="0066612B">
            <w:pPr>
              <w:tabs>
                <w:tab w:val="left" w:pos="0"/>
              </w:tabs>
              <w:spacing w:line="360" w:lineRule="auto"/>
              <w:rPr>
                <w:rFonts w:ascii="Cambria" w:eastAsia="Calibri" w:hAnsi="Cambria"/>
                <w:b/>
                <w:color w:val="FFFFFF"/>
                <w:szCs w:val="22"/>
                <w:lang w:val="lt-LT" w:eastAsia="lt-LT"/>
              </w:rPr>
            </w:pPr>
            <w:r w:rsidRPr="003538E2">
              <w:rPr>
                <w:rFonts w:ascii="Cambria" w:eastAsia="Calibri" w:hAnsi="Cambria"/>
                <w:b/>
                <w:color w:val="FFFFFF"/>
                <w:szCs w:val="22"/>
                <w:lang w:val="lt-LT" w:eastAsia="lt-LT"/>
              </w:rPr>
              <w:t>Prof., Dr.</w:t>
            </w:r>
            <w:r>
              <w:rPr>
                <w:rFonts w:ascii="Cambria" w:eastAsia="Calibri" w:hAnsi="Cambria"/>
                <w:b/>
                <w:color w:val="FFFFFF"/>
                <w:szCs w:val="22"/>
                <w:lang w:val="lt-LT" w:eastAsia="lt-LT"/>
              </w:rPr>
              <w:t>Sc.Eng. Irina Jackiva (Yatskiv)</w:t>
            </w:r>
            <w:r w:rsidRPr="00677F9A">
              <w:rPr>
                <w:rFonts w:ascii="Cambria" w:eastAsia="Calibri" w:hAnsi="Cambria"/>
                <w:b/>
                <w:color w:val="FFFFFF"/>
                <w:szCs w:val="22"/>
                <w:lang w:val="lt-LT" w:eastAsia="lt-LT"/>
              </w:rPr>
              <w:t>,</w:t>
            </w:r>
            <w:r w:rsidRPr="00677F9A">
              <w:rPr>
                <w:rFonts w:ascii="Cambria" w:eastAsia="Calibri" w:hAnsi="Cambria"/>
                <w:i/>
                <w:color w:val="FFFFFF"/>
                <w:szCs w:val="22"/>
                <w:lang w:val="lt-LT" w:eastAsia="lt-LT"/>
              </w:rPr>
              <w:t xml:space="preserve"> akademinės bendruomenės atstovas,</w:t>
            </w:r>
          </w:p>
          <w:p w14:paraId="341572DE" w14:textId="77777777" w:rsidR="00B45946" w:rsidRPr="00677F9A" w:rsidRDefault="00B45946" w:rsidP="0066612B">
            <w:pPr>
              <w:tabs>
                <w:tab w:val="left" w:pos="0"/>
              </w:tabs>
              <w:spacing w:line="360" w:lineRule="auto"/>
              <w:rPr>
                <w:rFonts w:ascii="Cambria" w:eastAsia="Calibri" w:hAnsi="Cambria"/>
                <w:b/>
                <w:color w:val="FFFFFF"/>
                <w:szCs w:val="22"/>
                <w:lang w:val="lt-LT" w:eastAsia="lt-LT"/>
              </w:rPr>
            </w:pPr>
            <w:r>
              <w:rPr>
                <w:rFonts w:ascii="Cambria" w:eastAsia="Calibri" w:hAnsi="Cambria"/>
                <w:b/>
                <w:color w:val="FFFFFF"/>
                <w:szCs w:val="22"/>
                <w:lang w:val="lt-LT" w:eastAsia="lt-LT"/>
              </w:rPr>
              <w:t>Doc</w:t>
            </w:r>
            <w:r w:rsidRPr="003538E2">
              <w:rPr>
                <w:rFonts w:ascii="Cambria" w:eastAsia="Calibri" w:hAnsi="Cambria"/>
                <w:b/>
                <w:color w:val="FFFFFF"/>
                <w:szCs w:val="22"/>
                <w:lang w:val="lt-LT" w:eastAsia="lt-LT"/>
              </w:rPr>
              <w:t>. Dr. Vasilij Djačkov</w:t>
            </w:r>
            <w:r w:rsidRPr="00677F9A">
              <w:rPr>
                <w:rFonts w:ascii="Cambria" w:eastAsia="Calibri" w:hAnsi="Cambria"/>
                <w:b/>
                <w:color w:val="FFFFFF"/>
                <w:szCs w:val="22"/>
                <w:lang w:val="lt-LT" w:eastAsia="lt-LT"/>
              </w:rPr>
              <w:t>,</w:t>
            </w:r>
            <w:r w:rsidRPr="00677F9A">
              <w:rPr>
                <w:rFonts w:ascii="Cambria" w:eastAsia="Calibri" w:hAnsi="Cambria"/>
                <w:i/>
                <w:color w:val="FFFFFF"/>
                <w:szCs w:val="22"/>
                <w:lang w:val="lt-LT" w:eastAsia="lt-LT"/>
              </w:rPr>
              <w:t xml:space="preserve"> akademinės bendruomenės atstovas,</w:t>
            </w:r>
          </w:p>
          <w:p w14:paraId="341572DF" w14:textId="77777777" w:rsidR="00B45946" w:rsidRPr="00677F9A" w:rsidRDefault="00B45946" w:rsidP="00B45946">
            <w:pPr>
              <w:numPr>
                <w:ilvl w:val="0"/>
                <w:numId w:val="2"/>
              </w:numPr>
              <w:tabs>
                <w:tab w:val="left" w:pos="0"/>
              </w:tabs>
              <w:spacing w:line="360" w:lineRule="auto"/>
              <w:ind w:left="0"/>
              <w:rPr>
                <w:rFonts w:ascii="Cambria" w:eastAsia="Calibri" w:hAnsi="Cambria"/>
                <w:b/>
                <w:color w:val="FFFFFF"/>
                <w:szCs w:val="22"/>
                <w:lang w:val="lt-LT" w:eastAsia="lt-LT"/>
              </w:rPr>
            </w:pPr>
            <w:r>
              <w:rPr>
                <w:rFonts w:ascii="Cambria" w:eastAsia="Calibri" w:hAnsi="Cambria"/>
                <w:b/>
                <w:color w:val="FFFFFF"/>
                <w:szCs w:val="22"/>
                <w:lang w:val="lt-LT" w:eastAsia="lt-LT"/>
              </w:rPr>
              <w:t>Edmund Lisovski</w:t>
            </w:r>
            <w:r w:rsidRPr="00677F9A">
              <w:rPr>
                <w:rFonts w:ascii="Cambria" w:eastAsia="Calibri" w:hAnsi="Cambria"/>
                <w:b/>
                <w:color w:val="FFFFFF"/>
                <w:szCs w:val="22"/>
                <w:lang w:val="lt-LT" w:eastAsia="lt-LT"/>
              </w:rPr>
              <w:t xml:space="preserve">, </w:t>
            </w:r>
            <w:r w:rsidRPr="00677F9A">
              <w:rPr>
                <w:rFonts w:ascii="Cambria" w:eastAsia="Calibri" w:hAnsi="Cambria"/>
                <w:i/>
                <w:color w:val="FFFFFF"/>
                <w:szCs w:val="22"/>
                <w:lang w:val="lt-LT" w:eastAsia="lt-LT"/>
              </w:rPr>
              <w:t xml:space="preserve">darbdavių atstovas, </w:t>
            </w:r>
          </w:p>
          <w:p w14:paraId="341572E0" w14:textId="77777777" w:rsidR="00B45946" w:rsidRPr="00677F9A" w:rsidRDefault="00B45946" w:rsidP="00B45946">
            <w:pPr>
              <w:numPr>
                <w:ilvl w:val="0"/>
                <w:numId w:val="2"/>
              </w:numPr>
              <w:tabs>
                <w:tab w:val="left" w:pos="0"/>
              </w:tabs>
              <w:spacing w:line="360" w:lineRule="auto"/>
              <w:ind w:left="0"/>
              <w:rPr>
                <w:rFonts w:ascii="Cambria" w:eastAsia="Calibri" w:hAnsi="Cambria"/>
                <w:b/>
                <w:color w:val="FFFFFF"/>
                <w:szCs w:val="22"/>
                <w:lang w:val="lt-LT" w:eastAsia="lt-LT"/>
              </w:rPr>
            </w:pPr>
            <w:r>
              <w:rPr>
                <w:rFonts w:ascii="Cambria" w:eastAsia="Calibri" w:hAnsi="Cambria"/>
                <w:b/>
                <w:color w:val="FFFFFF"/>
                <w:szCs w:val="22"/>
                <w:lang w:val="lt-LT" w:eastAsia="lt-LT"/>
              </w:rPr>
              <w:t>Irina Duma</w:t>
            </w:r>
            <w:r w:rsidRPr="00677F9A">
              <w:rPr>
                <w:rFonts w:ascii="Cambria" w:eastAsia="Calibri" w:hAnsi="Cambria"/>
                <w:b/>
                <w:color w:val="FFFFFF"/>
                <w:szCs w:val="22"/>
                <w:lang w:val="lt-LT" w:eastAsia="lt-LT"/>
              </w:rPr>
              <w:t xml:space="preserve">, </w:t>
            </w:r>
            <w:r w:rsidRPr="00677F9A">
              <w:rPr>
                <w:rFonts w:ascii="Cambria" w:eastAsia="Calibri" w:hAnsi="Cambria"/>
                <w:i/>
                <w:color w:val="FFFFFF"/>
                <w:szCs w:val="22"/>
                <w:lang w:val="lt-LT" w:eastAsia="lt-LT"/>
              </w:rPr>
              <w:t>student</w:t>
            </w:r>
            <w:r>
              <w:rPr>
                <w:rFonts w:ascii="Cambria" w:eastAsia="Calibri" w:hAnsi="Cambria"/>
                <w:i/>
                <w:color w:val="FFFFFF"/>
                <w:szCs w:val="22"/>
                <w:lang w:val="lt-LT" w:eastAsia="lt-LT"/>
              </w:rPr>
              <w:t>ų</w:t>
            </w:r>
            <w:r w:rsidRPr="00677F9A">
              <w:rPr>
                <w:rFonts w:ascii="Cambria" w:eastAsia="Calibri" w:hAnsi="Cambria"/>
                <w:i/>
                <w:color w:val="FFFFFF"/>
                <w:szCs w:val="22"/>
                <w:lang w:val="lt-LT" w:eastAsia="lt-LT"/>
              </w:rPr>
              <w:t xml:space="preserve"> atstovas</w:t>
            </w:r>
            <w:r w:rsidRPr="00677F9A">
              <w:rPr>
                <w:rFonts w:ascii="Cambria" w:eastAsia="Calibri" w:hAnsi="Cambria"/>
                <w:color w:val="FFFFFF"/>
                <w:szCs w:val="22"/>
                <w:lang w:val="lt-LT" w:eastAsia="lt-LT"/>
              </w:rPr>
              <w:t>.</w:t>
            </w:r>
          </w:p>
          <w:p w14:paraId="341572E1" w14:textId="77777777" w:rsidR="00B45946" w:rsidRPr="00677F9A" w:rsidRDefault="00B45946" w:rsidP="0066612B">
            <w:pPr>
              <w:tabs>
                <w:tab w:val="left" w:pos="0"/>
              </w:tabs>
              <w:spacing w:line="276" w:lineRule="auto"/>
              <w:rPr>
                <w:rFonts w:ascii="Cambria" w:eastAsia="Calibri" w:hAnsi="Cambria"/>
                <w:b/>
                <w:color w:val="FFFFFF"/>
                <w:szCs w:val="22"/>
                <w:lang w:val="lt-LT" w:eastAsia="lt-LT"/>
              </w:rPr>
            </w:pPr>
          </w:p>
          <w:p w14:paraId="341572E2" w14:textId="77777777" w:rsidR="00B45946" w:rsidRPr="00677F9A" w:rsidRDefault="00B45946" w:rsidP="0066612B">
            <w:pPr>
              <w:tabs>
                <w:tab w:val="left" w:pos="0"/>
              </w:tabs>
              <w:spacing w:line="276" w:lineRule="auto"/>
              <w:rPr>
                <w:rFonts w:ascii="Cambria" w:eastAsia="Calibri" w:hAnsi="Cambria"/>
                <w:b/>
                <w:color w:val="FFFFFF"/>
                <w:szCs w:val="22"/>
                <w:lang w:val="lt-LT" w:eastAsia="lt-LT"/>
              </w:rPr>
            </w:pPr>
            <w:r>
              <w:rPr>
                <w:rFonts w:ascii="Cambria" w:eastAsia="Calibri" w:hAnsi="Cambria"/>
                <w:b/>
                <w:color w:val="FFFFFF"/>
                <w:szCs w:val="22"/>
                <w:lang w:val="lt-LT" w:eastAsia="lt-LT"/>
              </w:rPr>
              <w:t xml:space="preserve">Vertinimo koordinatorė </w:t>
            </w:r>
            <w:r w:rsidRPr="00677F9A">
              <w:rPr>
                <w:rFonts w:ascii="Cambria" w:eastAsia="Calibri" w:hAnsi="Cambria"/>
                <w:b/>
                <w:color w:val="FFFFFF"/>
                <w:szCs w:val="22"/>
                <w:lang w:val="lt-LT" w:eastAsia="lt-LT"/>
              </w:rPr>
              <w:t xml:space="preserve">- </w:t>
            </w:r>
          </w:p>
          <w:p w14:paraId="341572E3" w14:textId="77777777" w:rsidR="00B45946" w:rsidRPr="00677F9A" w:rsidRDefault="00B45946" w:rsidP="0066612B">
            <w:pPr>
              <w:tabs>
                <w:tab w:val="left" w:pos="0"/>
              </w:tabs>
              <w:spacing w:line="276" w:lineRule="auto"/>
              <w:rPr>
                <w:rFonts w:ascii="Cambria" w:eastAsia="Calibri" w:hAnsi="Cambria"/>
                <w:b/>
                <w:i/>
                <w:color w:val="571C1F"/>
                <w:szCs w:val="22"/>
                <w:lang w:val="lt-LT" w:eastAsia="lt-LT"/>
              </w:rPr>
            </w:pPr>
            <w:r>
              <w:rPr>
                <w:rFonts w:ascii="Cambria" w:eastAsia="Calibri" w:hAnsi="Cambria"/>
                <w:b/>
                <w:i/>
                <w:color w:val="FFFFFF"/>
                <w:szCs w:val="22"/>
                <w:lang w:val="lt-LT" w:eastAsia="lt-LT"/>
              </w:rPr>
              <w:t>Ona Charževskytė</w:t>
            </w:r>
          </w:p>
        </w:tc>
      </w:tr>
    </w:tbl>
    <w:p w14:paraId="341572E5" w14:textId="77777777" w:rsidR="00B45946" w:rsidRPr="00677F9A" w:rsidRDefault="00B45946" w:rsidP="00B45946">
      <w:pPr>
        <w:rPr>
          <w:rFonts w:ascii="Calibri" w:eastAsia="Calibri" w:hAnsi="Calibri"/>
          <w:sz w:val="22"/>
          <w:szCs w:val="22"/>
          <w:lang w:val="lt-LT" w:eastAsia="lt-LT"/>
        </w:rPr>
      </w:pPr>
    </w:p>
    <w:p w14:paraId="341572E6" w14:textId="77777777" w:rsidR="00B45946" w:rsidRDefault="00B45946" w:rsidP="00B45946">
      <w:pPr>
        <w:rPr>
          <w:rFonts w:ascii="Calibri" w:eastAsia="Calibri" w:hAnsi="Calibri"/>
          <w:sz w:val="22"/>
          <w:szCs w:val="22"/>
          <w:lang w:val="lt-LT" w:eastAsia="lt-LT"/>
        </w:rPr>
      </w:pPr>
    </w:p>
    <w:p w14:paraId="341572E7" w14:textId="77777777" w:rsidR="00B45946" w:rsidRPr="0060015D" w:rsidRDefault="00B45946" w:rsidP="00B45946">
      <w:pPr>
        <w:rPr>
          <w:rFonts w:asciiTheme="majorHAnsi" w:eastAsia="Calibri" w:hAnsiTheme="majorHAnsi" w:cstheme="minorHAnsi"/>
          <w:color w:val="136C73"/>
          <w:lang w:val="lt-LT"/>
        </w:rPr>
      </w:pPr>
      <w:r w:rsidRPr="0060015D">
        <w:rPr>
          <w:rFonts w:asciiTheme="majorHAnsi" w:eastAsia="Calibri" w:hAnsiTheme="majorHAnsi" w:cstheme="minorHAnsi"/>
          <w:color w:val="136C73"/>
          <w:lang w:val="lt-LT"/>
        </w:rPr>
        <w:t>Išvados parengtos anglų kalba</w:t>
      </w:r>
    </w:p>
    <w:p w14:paraId="341572E8" w14:textId="77777777" w:rsidR="00B45946" w:rsidRPr="0060015D" w:rsidRDefault="00B45946" w:rsidP="00B45946">
      <w:pPr>
        <w:rPr>
          <w:rFonts w:asciiTheme="majorHAnsi" w:eastAsia="Calibri" w:hAnsiTheme="majorHAnsi" w:cstheme="minorHAnsi"/>
          <w:color w:val="136C73"/>
          <w:lang w:val="lt-LT"/>
        </w:rPr>
      </w:pPr>
      <w:r w:rsidRPr="0060015D">
        <w:rPr>
          <w:rFonts w:asciiTheme="majorHAnsi" w:eastAsia="Calibri" w:hAnsiTheme="majorHAnsi" w:cstheme="minorHAnsi"/>
          <w:color w:val="136C73"/>
          <w:lang w:val="lt-LT"/>
        </w:rPr>
        <w:t>Vert</w:t>
      </w:r>
      <w:r>
        <w:rPr>
          <w:rFonts w:asciiTheme="majorHAnsi" w:eastAsia="Calibri" w:hAnsiTheme="majorHAnsi" w:cstheme="minorHAnsi"/>
          <w:color w:val="136C73"/>
          <w:lang w:val="lt-LT"/>
        </w:rPr>
        <w:t>imą į lietuvių kalbą atliko MB „Ad Gloriam“</w:t>
      </w:r>
    </w:p>
    <w:p w14:paraId="341572E9" w14:textId="77777777" w:rsidR="00B45946" w:rsidRPr="0060015D" w:rsidRDefault="00B45946" w:rsidP="00B45946">
      <w:pPr>
        <w:rPr>
          <w:rFonts w:asciiTheme="majorHAnsi" w:eastAsia="Calibri" w:hAnsiTheme="majorHAnsi" w:cstheme="minorHAnsi"/>
          <w:color w:val="136C73"/>
          <w:lang w:val="lt-LT"/>
        </w:rPr>
      </w:pPr>
    </w:p>
    <w:tbl>
      <w:tblPr>
        <w:tblW w:w="0" w:type="auto"/>
        <w:tblLook w:val="01E0" w:firstRow="1" w:lastRow="1" w:firstColumn="1" w:lastColumn="1" w:noHBand="0" w:noVBand="0"/>
      </w:tblPr>
      <w:tblGrid>
        <w:gridCol w:w="460"/>
        <w:gridCol w:w="6848"/>
      </w:tblGrid>
      <w:tr w:rsidR="00B45946" w:rsidRPr="0060015D" w14:paraId="341572EC" w14:textId="77777777" w:rsidTr="0066612B">
        <w:tc>
          <w:tcPr>
            <w:tcW w:w="460" w:type="dxa"/>
            <w:shd w:val="clear" w:color="auto" w:fill="auto"/>
            <w:vAlign w:val="center"/>
          </w:tcPr>
          <w:p w14:paraId="341572EA" w14:textId="77777777" w:rsidR="00B45946" w:rsidRPr="0060015D" w:rsidRDefault="00B45946" w:rsidP="0066612B">
            <w:pPr>
              <w:rPr>
                <w:rFonts w:asciiTheme="majorHAnsi" w:eastAsia="Calibri" w:hAnsiTheme="majorHAnsi" w:cstheme="minorHAnsi"/>
                <w:color w:val="136C73"/>
                <w:lang w:val="lt-LT"/>
              </w:rPr>
            </w:pPr>
            <w:r w:rsidRPr="0060015D">
              <w:rPr>
                <w:rFonts w:asciiTheme="majorHAnsi" w:eastAsia="Calibri" w:hAnsiTheme="majorHAnsi" w:cstheme="minorHAnsi"/>
                <w:color w:val="136C73"/>
                <w:lang w:val="lt-LT"/>
              </w:rPr>
              <w:t>©</w:t>
            </w:r>
          </w:p>
        </w:tc>
        <w:tc>
          <w:tcPr>
            <w:tcW w:w="6848" w:type="dxa"/>
            <w:shd w:val="clear" w:color="auto" w:fill="auto"/>
          </w:tcPr>
          <w:p w14:paraId="341572EB" w14:textId="77777777" w:rsidR="00B45946" w:rsidRPr="0060015D" w:rsidRDefault="00B45946" w:rsidP="0066612B">
            <w:pPr>
              <w:rPr>
                <w:rFonts w:asciiTheme="majorHAnsi" w:eastAsia="Calibri" w:hAnsiTheme="majorHAnsi" w:cstheme="minorHAnsi"/>
                <w:color w:val="136C73"/>
                <w:lang w:val="lt-LT"/>
              </w:rPr>
            </w:pPr>
            <w:r w:rsidRPr="0060015D">
              <w:rPr>
                <w:rFonts w:asciiTheme="majorHAnsi" w:eastAsia="Calibri" w:hAnsiTheme="majorHAnsi" w:cstheme="minorHAnsi"/>
                <w:color w:val="136C73"/>
                <w:lang w:val="lt-LT"/>
              </w:rPr>
              <w:t>Studijų kokybės vertinimo centras</w:t>
            </w:r>
          </w:p>
        </w:tc>
      </w:tr>
    </w:tbl>
    <w:p w14:paraId="341572ED" w14:textId="77777777" w:rsidR="00B45946" w:rsidRDefault="00B45946" w:rsidP="00B45946">
      <w:pPr>
        <w:rPr>
          <w:caps/>
          <w:lang w:val="lt-LT"/>
        </w:rPr>
      </w:pPr>
    </w:p>
    <w:p w14:paraId="341572EE" w14:textId="77777777" w:rsidR="00B45946" w:rsidRPr="00C5787E" w:rsidRDefault="00B45946" w:rsidP="00B45946">
      <w:pPr>
        <w:rPr>
          <w:caps/>
          <w:lang w:val="lt-LT"/>
        </w:rPr>
      </w:pPr>
    </w:p>
    <w:p w14:paraId="341572EF" w14:textId="77777777" w:rsidR="00B45946" w:rsidRPr="006D1CFD" w:rsidRDefault="00B45946" w:rsidP="00B45946">
      <w:pPr>
        <w:spacing w:line="276" w:lineRule="auto"/>
        <w:jc w:val="center"/>
        <w:rPr>
          <w:rFonts w:ascii="Cambria" w:eastAsia="Calibri" w:hAnsi="Cambria"/>
          <w:color w:val="136C73"/>
          <w:lang w:val="lt-LT"/>
        </w:rPr>
      </w:pPr>
      <w:r w:rsidRPr="006D1CFD">
        <w:rPr>
          <w:rFonts w:ascii="Cambria" w:eastAsia="Calibri" w:hAnsi="Cambria"/>
          <w:color w:val="136C73"/>
          <w:lang w:val="lt-LT"/>
        </w:rPr>
        <w:t>Vilnius</w:t>
      </w:r>
    </w:p>
    <w:p w14:paraId="341572F0" w14:textId="77777777" w:rsidR="00B45946" w:rsidRPr="006D1CFD" w:rsidRDefault="00B45946" w:rsidP="00B45946">
      <w:pPr>
        <w:spacing w:line="276" w:lineRule="auto"/>
        <w:jc w:val="center"/>
        <w:rPr>
          <w:rFonts w:ascii="Cambria" w:eastAsia="Calibri" w:hAnsi="Cambria"/>
          <w:color w:val="136C73"/>
          <w:lang w:val="lt-LT"/>
        </w:rPr>
      </w:pPr>
      <w:r w:rsidRPr="006D1CFD">
        <w:rPr>
          <w:rFonts w:ascii="Cambria" w:eastAsia="Calibri" w:hAnsi="Cambria"/>
          <w:color w:val="136C73"/>
          <w:lang w:val="lt-LT"/>
        </w:rPr>
        <w:t>2021</w:t>
      </w:r>
    </w:p>
    <w:p w14:paraId="341572F1" w14:textId="77777777" w:rsidR="00B45946" w:rsidRPr="0060015D" w:rsidRDefault="00B45946" w:rsidP="00B45946">
      <w:pPr>
        <w:spacing w:after="200" w:line="276" w:lineRule="auto"/>
        <w:jc w:val="center"/>
        <w:rPr>
          <w:rFonts w:asciiTheme="majorHAnsi" w:hAnsiTheme="majorHAnsi"/>
          <w:b/>
          <w:color w:val="136C73"/>
          <w:sz w:val="28"/>
          <w:lang w:val="lt-LT" w:eastAsia="en-GB"/>
        </w:rPr>
      </w:pPr>
      <w:r w:rsidRPr="00677F9A">
        <w:rPr>
          <w:rFonts w:ascii="Cambria" w:eastAsia="Calibri" w:hAnsi="Cambria"/>
          <w:b/>
          <w:color w:val="136C73"/>
          <w:sz w:val="28"/>
          <w:szCs w:val="22"/>
          <w:lang w:val="lt-LT"/>
        </w:rPr>
        <w:lastRenderedPageBreak/>
        <w:t>Studijų krypties duomenys*</w:t>
      </w:r>
    </w:p>
    <w:tbl>
      <w:tblPr>
        <w:tblStyle w:val="TableGrid"/>
        <w:tblpPr w:leftFromText="180" w:rightFromText="180" w:vertAnchor="text" w:horzAnchor="margin" w:tblpX="-318" w:tblpY="82"/>
        <w:tblW w:w="5233" w:type="pct"/>
        <w:tblLayout w:type="fixed"/>
        <w:tblLook w:val="04A0" w:firstRow="1" w:lastRow="0" w:firstColumn="1" w:lastColumn="0" w:noHBand="0" w:noVBand="1"/>
      </w:tblPr>
      <w:tblGrid>
        <w:gridCol w:w="4077"/>
        <w:gridCol w:w="3119"/>
        <w:gridCol w:w="3117"/>
      </w:tblGrid>
      <w:tr w:rsidR="00B45946" w:rsidRPr="0060015D" w14:paraId="341572F5" w14:textId="77777777" w:rsidTr="0066612B">
        <w:trPr>
          <w:trHeight w:val="510"/>
        </w:trPr>
        <w:tc>
          <w:tcPr>
            <w:tcW w:w="1977" w:type="pct"/>
            <w:shd w:val="clear" w:color="136C73" w:fill="EEECE1" w:themeFill="background2"/>
            <w:vAlign w:val="center"/>
          </w:tcPr>
          <w:p w14:paraId="341572F2" w14:textId="77777777" w:rsidR="00B45946" w:rsidRPr="0060015D" w:rsidRDefault="00B45946" w:rsidP="0066612B">
            <w:pPr>
              <w:rPr>
                <w:rFonts w:asciiTheme="majorHAnsi" w:hAnsiTheme="majorHAnsi"/>
                <w:color w:val="136C73"/>
                <w:lang w:val="lt-LT" w:eastAsia="en-GB"/>
              </w:rPr>
            </w:pPr>
            <w:r w:rsidRPr="0060015D">
              <w:rPr>
                <w:rFonts w:asciiTheme="majorHAnsi" w:eastAsia="MS Mincho" w:hAnsiTheme="majorHAnsi"/>
                <w:color w:val="136C73"/>
                <w:lang w:val="lt-LT" w:eastAsia="en-GB"/>
              </w:rPr>
              <w:t>Studijų programos pavadinimas</w:t>
            </w:r>
          </w:p>
        </w:tc>
        <w:tc>
          <w:tcPr>
            <w:tcW w:w="1512" w:type="pct"/>
            <w:shd w:val="clear" w:color="136C73" w:fill="FFFFFF" w:themeFill="background1"/>
            <w:vAlign w:val="center"/>
          </w:tcPr>
          <w:p w14:paraId="341572F3" w14:textId="77777777" w:rsidR="00B45946" w:rsidRPr="003C00DC" w:rsidRDefault="00B45946" w:rsidP="0066612B">
            <w:pPr>
              <w:rPr>
                <w:rFonts w:asciiTheme="majorHAnsi" w:hAnsiTheme="majorHAnsi"/>
                <w:i/>
                <w:lang w:val="lt-LT" w:eastAsia="en-GB"/>
              </w:rPr>
            </w:pPr>
            <w:r>
              <w:rPr>
                <w:rFonts w:asciiTheme="majorHAnsi" w:hAnsiTheme="majorHAnsi"/>
                <w:i/>
                <w:lang w:val="lt-LT" w:eastAsia="en-GB"/>
              </w:rPr>
              <w:t xml:space="preserve">Transporto </w:t>
            </w:r>
            <w:r w:rsidRPr="003C00DC">
              <w:rPr>
                <w:rFonts w:asciiTheme="majorHAnsi" w:hAnsiTheme="majorHAnsi"/>
                <w:i/>
                <w:lang w:val="lt-LT" w:eastAsia="en-GB"/>
              </w:rPr>
              <w:t>inžinerija</w:t>
            </w:r>
          </w:p>
        </w:tc>
        <w:tc>
          <w:tcPr>
            <w:tcW w:w="1511" w:type="pct"/>
            <w:shd w:val="clear" w:color="136C73" w:fill="FFFFFF" w:themeFill="background1"/>
            <w:vAlign w:val="center"/>
          </w:tcPr>
          <w:p w14:paraId="341572F4" w14:textId="77777777" w:rsidR="00B45946" w:rsidRPr="003C00DC" w:rsidRDefault="00B45946" w:rsidP="0066612B">
            <w:pPr>
              <w:rPr>
                <w:rFonts w:asciiTheme="majorHAnsi" w:hAnsiTheme="majorHAnsi"/>
                <w:i/>
                <w:lang w:val="lt-LT" w:eastAsia="en-GB"/>
              </w:rPr>
            </w:pPr>
            <w:r>
              <w:rPr>
                <w:rFonts w:asciiTheme="majorHAnsi" w:hAnsiTheme="majorHAnsi"/>
                <w:i/>
                <w:lang w:val="lt-LT" w:eastAsia="en-GB"/>
              </w:rPr>
              <w:t xml:space="preserve">Transporto </w:t>
            </w:r>
            <w:r w:rsidRPr="003C00DC">
              <w:rPr>
                <w:rFonts w:asciiTheme="majorHAnsi" w:hAnsiTheme="majorHAnsi"/>
                <w:i/>
                <w:lang w:val="lt-LT" w:eastAsia="en-GB"/>
              </w:rPr>
              <w:t xml:space="preserve"> inžinerija</w:t>
            </w:r>
          </w:p>
        </w:tc>
      </w:tr>
      <w:tr w:rsidR="00B45946" w:rsidRPr="0060015D" w14:paraId="341572F9" w14:textId="77777777" w:rsidTr="0066612B">
        <w:trPr>
          <w:trHeight w:val="510"/>
        </w:trPr>
        <w:tc>
          <w:tcPr>
            <w:tcW w:w="1977" w:type="pct"/>
            <w:shd w:val="clear" w:color="auto" w:fill="EEECE1" w:themeFill="background2"/>
            <w:vAlign w:val="center"/>
          </w:tcPr>
          <w:p w14:paraId="341572F6" w14:textId="77777777" w:rsidR="00B45946" w:rsidRPr="0060015D" w:rsidRDefault="00B45946" w:rsidP="0066612B">
            <w:pPr>
              <w:rPr>
                <w:rFonts w:asciiTheme="majorHAnsi" w:eastAsia="MS Mincho" w:hAnsiTheme="majorHAnsi"/>
                <w:color w:val="136C73"/>
                <w:lang w:val="lt-LT" w:eastAsia="en-GB"/>
              </w:rPr>
            </w:pPr>
            <w:r w:rsidRPr="0060015D">
              <w:rPr>
                <w:rFonts w:asciiTheme="majorHAnsi" w:eastAsia="MS Mincho" w:hAnsiTheme="majorHAnsi"/>
                <w:color w:val="136C73"/>
                <w:lang w:val="lt-LT" w:eastAsia="en-GB"/>
              </w:rPr>
              <w:t>Valstybinis kodas</w:t>
            </w:r>
          </w:p>
        </w:tc>
        <w:tc>
          <w:tcPr>
            <w:tcW w:w="1512" w:type="pct"/>
            <w:vAlign w:val="center"/>
          </w:tcPr>
          <w:p w14:paraId="341572F7" w14:textId="77777777" w:rsidR="00B45946" w:rsidRPr="003C00DC" w:rsidRDefault="00B45946" w:rsidP="0066612B">
            <w:pPr>
              <w:rPr>
                <w:rStyle w:val="fontstyle01"/>
                <w:lang w:val="lt-LT"/>
              </w:rPr>
            </w:pPr>
            <w:r w:rsidRPr="006679B0">
              <w:rPr>
                <w:rStyle w:val="fontstyle01"/>
                <w:lang w:val="lt-LT"/>
              </w:rPr>
              <w:t>6121EX051</w:t>
            </w:r>
          </w:p>
        </w:tc>
        <w:tc>
          <w:tcPr>
            <w:tcW w:w="1511" w:type="pct"/>
            <w:vAlign w:val="center"/>
          </w:tcPr>
          <w:p w14:paraId="341572F8" w14:textId="77777777" w:rsidR="00B45946" w:rsidRPr="0060015D" w:rsidRDefault="00B45946" w:rsidP="0066612B">
            <w:pPr>
              <w:rPr>
                <w:lang w:val="lt-LT"/>
              </w:rPr>
            </w:pPr>
            <w:r w:rsidRPr="006679B0">
              <w:rPr>
                <w:lang w:val="lt-LT"/>
              </w:rPr>
              <w:t>6211EX058</w:t>
            </w:r>
          </w:p>
        </w:tc>
      </w:tr>
      <w:tr w:rsidR="00B45946" w:rsidRPr="0060015D" w14:paraId="341572FD" w14:textId="77777777" w:rsidTr="0066612B">
        <w:trPr>
          <w:trHeight w:val="510"/>
        </w:trPr>
        <w:tc>
          <w:tcPr>
            <w:tcW w:w="1977" w:type="pct"/>
            <w:shd w:val="clear" w:color="auto" w:fill="EEECE1" w:themeFill="background2"/>
            <w:vAlign w:val="center"/>
          </w:tcPr>
          <w:p w14:paraId="341572FA" w14:textId="77777777" w:rsidR="00B45946" w:rsidRPr="0060015D" w:rsidRDefault="00B45946" w:rsidP="0066612B">
            <w:pPr>
              <w:rPr>
                <w:rFonts w:asciiTheme="majorHAnsi" w:eastAsia="MS Mincho" w:hAnsiTheme="majorHAnsi"/>
                <w:color w:val="136C73"/>
                <w:lang w:val="lt-LT" w:eastAsia="en-GB"/>
              </w:rPr>
            </w:pPr>
            <w:r w:rsidRPr="0060015D">
              <w:rPr>
                <w:rFonts w:asciiTheme="majorHAnsi" w:eastAsia="MS Mincho" w:hAnsiTheme="majorHAnsi"/>
                <w:color w:val="136C73"/>
                <w:lang w:val="lt-LT" w:eastAsia="en-GB"/>
              </w:rPr>
              <w:t>Studijų programos rūšis</w:t>
            </w:r>
          </w:p>
        </w:tc>
        <w:tc>
          <w:tcPr>
            <w:tcW w:w="1512" w:type="pct"/>
            <w:vAlign w:val="center"/>
          </w:tcPr>
          <w:p w14:paraId="341572FB" w14:textId="77777777" w:rsidR="00B45946" w:rsidRPr="0060015D" w:rsidRDefault="00B45946" w:rsidP="0066612B">
            <w:pPr>
              <w:rPr>
                <w:rFonts w:asciiTheme="majorHAnsi" w:hAnsiTheme="majorHAnsi"/>
                <w:lang w:val="lt-LT" w:eastAsia="en-GB"/>
              </w:rPr>
            </w:pPr>
            <w:r w:rsidRPr="003C00DC">
              <w:rPr>
                <w:rFonts w:asciiTheme="majorHAnsi" w:hAnsiTheme="majorHAnsi"/>
                <w:lang w:val="lt-LT" w:eastAsia="en-GB"/>
              </w:rPr>
              <w:t>Universitetinės, bakalauro</w:t>
            </w:r>
          </w:p>
        </w:tc>
        <w:tc>
          <w:tcPr>
            <w:tcW w:w="1511" w:type="pct"/>
            <w:vAlign w:val="center"/>
          </w:tcPr>
          <w:p w14:paraId="341572FC" w14:textId="77777777" w:rsidR="00B45946" w:rsidRPr="0060015D" w:rsidRDefault="00B45946" w:rsidP="0066612B">
            <w:pPr>
              <w:rPr>
                <w:rFonts w:asciiTheme="majorHAnsi" w:hAnsiTheme="majorHAnsi"/>
                <w:lang w:val="lt-LT" w:eastAsia="en-GB"/>
              </w:rPr>
            </w:pPr>
            <w:r w:rsidRPr="003C00DC">
              <w:rPr>
                <w:rFonts w:asciiTheme="majorHAnsi" w:hAnsiTheme="majorHAnsi"/>
                <w:lang w:val="lt-LT" w:eastAsia="en-GB"/>
              </w:rPr>
              <w:t>Universitetinės, magistro</w:t>
            </w:r>
          </w:p>
        </w:tc>
      </w:tr>
      <w:tr w:rsidR="00B45946" w:rsidRPr="0060015D" w14:paraId="34157301" w14:textId="77777777" w:rsidTr="0066612B">
        <w:trPr>
          <w:trHeight w:val="510"/>
        </w:trPr>
        <w:tc>
          <w:tcPr>
            <w:tcW w:w="1977" w:type="pct"/>
            <w:shd w:val="clear" w:color="auto" w:fill="EEECE1" w:themeFill="background2"/>
            <w:vAlign w:val="center"/>
          </w:tcPr>
          <w:p w14:paraId="341572FE" w14:textId="77777777" w:rsidR="00B45946" w:rsidRPr="0060015D" w:rsidRDefault="00B45946" w:rsidP="0066612B">
            <w:pPr>
              <w:rPr>
                <w:rFonts w:asciiTheme="majorHAnsi" w:eastAsia="MS Mincho" w:hAnsiTheme="majorHAnsi"/>
                <w:color w:val="136C73"/>
                <w:lang w:val="lt-LT" w:eastAsia="en-GB"/>
              </w:rPr>
            </w:pPr>
            <w:r w:rsidRPr="0060015D">
              <w:rPr>
                <w:rFonts w:asciiTheme="majorHAnsi" w:eastAsia="MS Mincho" w:hAnsiTheme="majorHAnsi"/>
                <w:color w:val="136C73"/>
                <w:lang w:val="lt-LT" w:eastAsia="en-GB"/>
              </w:rPr>
              <w:t>Studijų pakopa</w:t>
            </w:r>
          </w:p>
        </w:tc>
        <w:tc>
          <w:tcPr>
            <w:tcW w:w="1512" w:type="pct"/>
            <w:vAlign w:val="center"/>
          </w:tcPr>
          <w:p w14:paraId="341572FF" w14:textId="77777777" w:rsidR="00B45946" w:rsidRPr="0060015D" w:rsidRDefault="00B45946" w:rsidP="0066612B">
            <w:pPr>
              <w:rPr>
                <w:rFonts w:asciiTheme="majorHAnsi" w:hAnsiTheme="majorHAnsi"/>
                <w:lang w:val="lt-LT" w:eastAsia="en-GB"/>
              </w:rPr>
            </w:pPr>
            <w:r w:rsidRPr="003C00DC">
              <w:rPr>
                <w:rFonts w:asciiTheme="majorHAnsi" w:hAnsiTheme="majorHAnsi"/>
                <w:lang w:val="lt-LT" w:eastAsia="en-GB"/>
              </w:rPr>
              <w:t>Pirmoji</w:t>
            </w:r>
          </w:p>
        </w:tc>
        <w:tc>
          <w:tcPr>
            <w:tcW w:w="1511" w:type="pct"/>
            <w:vAlign w:val="center"/>
          </w:tcPr>
          <w:p w14:paraId="34157300" w14:textId="77777777" w:rsidR="00B45946" w:rsidRPr="0060015D" w:rsidRDefault="00B45946" w:rsidP="0066612B">
            <w:pPr>
              <w:rPr>
                <w:rFonts w:asciiTheme="majorHAnsi" w:hAnsiTheme="majorHAnsi"/>
                <w:lang w:val="lt-LT" w:eastAsia="en-GB"/>
              </w:rPr>
            </w:pPr>
            <w:r>
              <w:rPr>
                <w:rFonts w:asciiTheme="majorHAnsi" w:hAnsiTheme="majorHAnsi"/>
                <w:lang w:val="lt-LT" w:eastAsia="en-GB"/>
              </w:rPr>
              <w:t>Antroji</w:t>
            </w:r>
          </w:p>
        </w:tc>
      </w:tr>
      <w:tr w:rsidR="00B45946" w:rsidRPr="0060015D" w14:paraId="34157305" w14:textId="77777777" w:rsidTr="0066612B">
        <w:trPr>
          <w:trHeight w:val="510"/>
        </w:trPr>
        <w:tc>
          <w:tcPr>
            <w:tcW w:w="1977" w:type="pct"/>
            <w:shd w:val="clear" w:color="auto" w:fill="EEECE1" w:themeFill="background2"/>
            <w:vAlign w:val="center"/>
          </w:tcPr>
          <w:p w14:paraId="34157302" w14:textId="77777777" w:rsidR="00B45946" w:rsidRPr="0060015D" w:rsidRDefault="00B45946" w:rsidP="0066612B">
            <w:pPr>
              <w:rPr>
                <w:rFonts w:asciiTheme="majorHAnsi" w:eastAsia="MS Mincho" w:hAnsiTheme="majorHAnsi"/>
                <w:color w:val="136C73"/>
                <w:lang w:val="lt-LT" w:eastAsia="en-GB"/>
              </w:rPr>
            </w:pPr>
            <w:r w:rsidRPr="0060015D">
              <w:rPr>
                <w:rFonts w:asciiTheme="majorHAnsi" w:eastAsia="MS Mincho" w:hAnsiTheme="majorHAnsi"/>
                <w:color w:val="136C73"/>
                <w:lang w:val="lt-LT" w:eastAsia="en-GB"/>
              </w:rPr>
              <w:t>Studijų forma (trukmė metais)</w:t>
            </w:r>
          </w:p>
        </w:tc>
        <w:tc>
          <w:tcPr>
            <w:tcW w:w="1512" w:type="pct"/>
            <w:vAlign w:val="center"/>
          </w:tcPr>
          <w:p w14:paraId="34157303" w14:textId="77777777" w:rsidR="00B45946" w:rsidRPr="0060015D" w:rsidRDefault="00B45946" w:rsidP="0066612B">
            <w:pPr>
              <w:rPr>
                <w:rFonts w:asciiTheme="majorHAnsi" w:hAnsiTheme="majorHAnsi"/>
                <w:lang w:val="lt-LT" w:eastAsia="en-GB"/>
              </w:rPr>
            </w:pPr>
            <w:r w:rsidRPr="003C00DC">
              <w:rPr>
                <w:rFonts w:asciiTheme="majorHAnsi" w:hAnsiTheme="majorHAnsi"/>
                <w:lang w:val="lt-LT" w:eastAsia="en-GB"/>
              </w:rPr>
              <w:t>Nuolatinės (4)</w:t>
            </w:r>
            <w:r>
              <w:rPr>
                <w:rFonts w:asciiTheme="majorHAnsi" w:hAnsiTheme="majorHAnsi"/>
                <w:lang w:val="lt-LT" w:eastAsia="en-GB"/>
              </w:rPr>
              <w:t>, ištęstinės (6)</w:t>
            </w:r>
          </w:p>
        </w:tc>
        <w:tc>
          <w:tcPr>
            <w:tcW w:w="1511" w:type="pct"/>
            <w:vAlign w:val="center"/>
          </w:tcPr>
          <w:p w14:paraId="34157304" w14:textId="77777777" w:rsidR="00B45946" w:rsidRPr="0060015D" w:rsidRDefault="00B45946" w:rsidP="0066612B">
            <w:pPr>
              <w:rPr>
                <w:rFonts w:asciiTheme="majorHAnsi" w:hAnsiTheme="majorHAnsi"/>
                <w:lang w:val="lt-LT" w:eastAsia="en-GB"/>
              </w:rPr>
            </w:pPr>
            <w:r w:rsidRPr="003C00DC">
              <w:rPr>
                <w:rFonts w:asciiTheme="majorHAnsi" w:hAnsiTheme="majorHAnsi"/>
                <w:lang w:val="lt-LT" w:eastAsia="en-GB"/>
              </w:rPr>
              <w:t>Nuolatinės (2)</w:t>
            </w:r>
          </w:p>
        </w:tc>
      </w:tr>
      <w:tr w:rsidR="00B45946" w:rsidRPr="0060015D" w14:paraId="34157309" w14:textId="77777777" w:rsidTr="0066612B">
        <w:trPr>
          <w:trHeight w:val="510"/>
        </w:trPr>
        <w:tc>
          <w:tcPr>
            <w:tcW w:w="1977" w:type="pct"/>
            <w:shd w:val="clear" w:color="auto" w:fill="EEECE1" w:themeFill="background2"/>
            <w:vAlign w:val="center"/>
          </w:tcPr>
          <w:p w14:paraId="34157306" w14:textId="77777777" w:rsidR="00B45946" w:rsidRPr="0060015D" w:rsidRDefault="00B45946" w:rsidP="0066612B">
            <w:pPr>
              <w:rPr>
                <w:rFonts w:asciiTheme="majorHAnsi" w:eastAsia="MS Mincho" w:hAnsiTheme="majorHAnsi"/>
                <w:color w:val="136C73"/>
                <w:lang w:val="lt-LT" w:eastAsia="en-GB"/>
              </w:rPr>
            </w:pPr>
            <w:r w:rsidRPr="0060015D">
              <w:rPr>
                <w:rFonts w:asciiTheme="majorHAnsi" w:eastAsia="MS Mincho" w:hAnsiTheme="majorHAnsi"/>
                <w:color w:val="136C73"/>
                <w:lang w:val="lt-LT" w:eastAsia="en-GB"/>
              </w:rPr>
              <w:t>Stud</w:t>
            </w:r>
            <w:r>
              <w:rPr>
                <w:rFonts w:asciiTheme="majorHAnsi" w:eastAsia="MS Mincho" w:hAnsiTheme="majorHAnsi"/>
                <w:color w:val="136C73"/>
                <w:lang w:val="lt-LT" w:eastAsia="en-GB"/>
              </w:rPr>
              <w:t>i</w:t>
            </w:r>
            <w:r w:rsidRPr="0060015D">
              <w:rPr>
                <w:rFonts w:asciiTheme="majorHAnsi" w:eastAsia="MS Mincho" w:hAnsiTheme="majorHAnsi"/>
                <w:color w:val="136C73"/>
                <w:lang w:val="lt-LT" w:eastAsia="en-GB"/>
              </w:rPr>
              <w:t>jų programos apimtis kreditais</w:t>
            </w:r>
          </w:p>
        </w:tc>
        <w:tc>
          <w:tcPr>
            <w:tcW w:w="1512" w:type="pct"/>
            <w:vAlign w:val="center"/>
          </w:tcPr>
          <w:p w14:paraId="34157307" w14:textId="77777777" w:rsidR="00B45946" w:rsidRPr="0060015D" w:rsidRDefault="00B45946" w:rsidP="0066612B">
            <w:pPr>
              <w:rPr>
                <w:rFonts w:asciiTheme="majorHAnsi" w:hAnsiTheme="majorHAnsi"/>
                <w:lang w:val="lt-LT" w:eastAsia="en-GB"/>
              </w:rPr>
            </w:pPr>
            <w:r>
              <w:rPr>
                <w:rFonts w:asciiTheme="majorHAnsi" w:hAnsiTheme="majorHAnsi"/>
                <w:lang w:val="lt-LT" w:eastAsia="en-GB"/>
              </w:rPr>
              <w:t>240</w:t>
            </w:r>
          </w:p>
        </w:tc>
        <w:tc>
          <w:tcPr>
            <w:tcW w:w="1511" w:type="pct"/>
            <w:vAlign w:val="center"/>
          </w:tcPr>
          <w:p w14:paraId="34157308" w14:textId="77777777" w:rsidR="00B45946" w:rsidRPr="0060015D" w:rsidRDefault="00B45946" w:rsidP="0066612B">
            <w:pPr>
              <w:rPr>
                <w:rFonts w:asciiTheme="majorHAnsi" w:hAnsiTheme="majorHAnsi"/>
                <w:lang w:val="lt-LT" w:eastAsia="en-GB"/>
              </w:rPr>
            </w:pPr>
            <w:r>
              <w:rPr>
                <w:rFonts w:asciiTheme="majorHAnsi" w:hAnsiTheme="majorHAnsi"/>
                <w:lang w:val="lt-LT" w:eastAsia="en-GB"/>
              </w:rPr>
              <w:t>120</w:t>
            </w:r>
          </w:p>
        </w:tc>
      </w:tr>
      <w:tr w:rsidR="00B45946" w:rsidRPr="0060015D" w14:paraId="3415730D" w14:textId="77777777" w:rsidTr="0066612B">
        <w:trPr>
          <w:trHeight w:val="510"/>
        </w:trPr>
        <w:tc>
          <w:tcPr>
            <w:tcW w:w="1977" w:type="pct"/>
            <w:shd w:val="clear" w:color="auto" w:fill="EEECE1" w:themeFill="background2"/>
            <w:vAlign w:val="center"/>
          </w:tcPr>
          <w:p w14:paraId="3415730A" w14:textId="77777777" w:rsidR="00B45946" w:rsidRPr="0060015D" w:rsidRDefault="00B45946" w:rsidP="0066612B">
            <w:pPr>
              <w:rPr>
                <w:rFonts w:asciiTheme="majorHAnsi" w:eastAsia="MS Mincho" w:hAnsiTheme="majorHAnsi"/>
                <w:color w:val="136C73"/>
                <w:lang w:val="lt-LT" w:eastAsia="en-GB"/>
              </w:rPr>
            </w:pPr>
            <w:r w:rsidRPr="0060015D">
              <w:rPr>
                <w:rFonts w:asciiTheme="majorHAnsi" w:eastAsia="MS Mincho" w:hAnsiTheme="majorHAnsi"/>
                <w:color w:val="136C73"/>
                <w:lang w:val="lt-LT" w:eastAsia="en-GB"/>
              </w:rPr>
              <w:t>Suteikiamas laipsnis ir (ar) profesinė kvalifikacija</w:t>
            </w:r>
          </w:p>
        </w:tc>
        <w:tc>
          <w:tcPr>
            <w:tcW w:w="1512" w:type="pct"/>
            <w:vAlign w:val="center"/>
          </w:tcPr>
          <w:p w14:paraId="3415730B" w14:textId="77777777" w:rsidR="00B45946" w:rsidRPr="0060015D" w:rsidRDefault="00B45946" w:rsidP="0066612B">
            <w:pPr>
              <w:rPr>
                <w:rFonts w:asciiTheme="majorHAnsi" w:hAnsiTheme="majorHAnsi"/>
                <w:lang w:val="lt-LT" w:eastAsia="en-GB"/>
              </w:rPr>
            </w:pPr>
            <w:r w:rsidRPr="003C00DC">
              <w:rPr>
                <w:rFonts w:asciiTheme="majorHAnsi" w:hAnsiTheme="majorHAnsi"/>
                <w:lang w:val="lt-LT" w:eastAsia="en-GB"/>
              </w:rPr>
              <w:t>Inžinerijos mokslų bakalauras</w:t>
            </w:r>
          </w:p>
        </w:tc>
        <w:tc>
          <w:tcPr>
            <w:tcW w:w="1511" w:type="pct"/>
            <w:vAlign w:val="center"/>
          </w:tcPr>
          <w:p w14:paraId="3415730C" w14:textId="77777777" w:rsidR="00B45946" w:rsidRPr="0060015D" w:rsidRDefault="00B45946" w:rsidP="0066612B">
            <w:pPr>
              <w:rPr>
                <w:rFonts w:asciiTheme="majorHAnsi" w:hAnsiTheme="majorHAnsi"/>
                <w:lang w:val="lt-LT" w:eastAsia="en-GB"/>
              </w:rPr>
            </w:pPr>
            <w:r w:rsidRPr="003C00DC">
              <w:rPr>
                <w:rFonts w:asciiTheme="majorHAnsi" w:hAnsiTheme="majorHAnsi"/>
                <w:lang w:val="lt-LT" w:eastAsia="en-GB"/>
              </w:rPr>
              <w:t>Inžinerijos mokslų magistras</w:t>
            </w:r>
          </w:p>
        </w:tc>
      </w:tr>
      <w:tr w:rsidR="00B45946" w:rsidRPr="0060015D" w14:paraId="34157311" w14:textId="77777777" w:rsidTr="0066612B">
        <w:trPr>
          <w:trHeight w:val="510"/>
        </w:trPr>
        <w:tc>
          <w:tcPr>
            <w:tcW w:w="1977" w:type="pct"/>
            <w:shd w:val="clear" w:color="auto" w:fill="EEECE1" w:themeFill="background2"/>
            <w:vAlign w:val="center"/>
          </w:tcPr>
          <w:p w14:paraId="3415730E" w14:textId="77777777" w:rsidR="00B45946" w:rsidRPr="0060015D" w:rsidRDefault="00B45946" w:rsidP="0066612B">
            <w:pPr>
              <w:rPr>
                <w:rFonts w:asciiTheme="majorHAnsi" w:eastAsia="MS Mincho" w:hAnsiTheme="majorHAnsi"/>
                <w:color w:val="136C73"/>
                <w:lang w:val="lt-LT" w:eastAsia="en-GB"/>
              </w:rPr>
            </w:pPr>
            <w:r w:rsidRPr="0060015D">
              <w:rPr>
                <w:rFonts w:asciiTheme="majorHAnsi" w:eastAsia="MS Mincho" w:hAnsiTheme="majorHAnsi"/>
                <w:color w:val="136C73"/>
                <w:lang w:val="lt-LT" w:eastAsia="en-GB"/>
              </w:rPr>
              <w:t xml:space="preserve">Studijų vykdymo kalba </w:t>
            </w:r>
          </w:p>
        </w:tc>
        <w:tc>
          <w:tcPr>
            <w:tcW w:w="1512" w:type="pct"/>
            <w:vAlign w:val="center"/>
          </w:tcPr>
          <w:p w14:paraId="3415730F" w14:textId="77777777" w:rsidR="00B45946" w:rsidRPr="0060015D" w:rsidRDefault="00B45946" w:rsidP="0066612B">
            <w:pPr>
              <w:rPr>
                <w:rFonts w:asciiTheme="majorHAnsi" w:hAnsiTheme="majorHAnsi"/>
                <w:lang w:val="lt-LT" w:eastAsia="en-GB"/>
              </w:rPr>
            </w:pPr>
            <w:r w:rsidRPr="003C00DC">
              <w:rPr>
                <w:rFonts w:asciiTheme="majorHAnsi" w:hAnsiTheme="majorHAnsi"/>
                <w:lang w:val="lt-LT" w:eastAsia="en-GB"/>
              </w:rPr>
              <w:t>lietuvių, anglų</w:t>
            </w:r>
          </w:p>
        </w:tc>
        <w:tc>
          <w:tcPr>
            <w:tcW w:w="1511" w:type="pct"/>
            <w:vAlign w:val="center"/>
          </w:tcPr>
          <w:p w14:paraId="34157310" w14:textId="77777777" w:rsidR="00B45946" w:rsidRPr="0060015D" w:rsidRDefault="00B45946" w:rsidP="0066612B">
            <w:pPr>
              <w:rPr>
                <w:rFonts w:asciiTheme="majorHAnsi" w:hAnsiTheme="majorHAnsi"/>
                <w:lang w:val="lt-LT" w:eastAsia="en-GB"/>
              </w:rPr>
            </w:pPr>
            <w:r w:rsidRPr="003C00DC">
              <w:rPr>
                <w:rFonts w:asciiTheme="majorHAnsi" w:hAnsiTheme="majorHAnsi"/>
                <w:lang w:val="lt-LT" w:eastAsia="en-GB"/>
              </w:rPr>
              <w:t>lietuvių, anglų</w:t>
            </w:r>
          </w:p>
        </w:tc>
      </w:tr>
      <w:tr w:rsidR="00B45946" w:rsidRPr="0060015D" w14:paraId="34157315" w14:textId="77777777" w:rsidTr="0066612B">
        <w:trPr>
          <w:trHeight w:val="510"/>
        </w:trPr>
        <w:tc>
          <w:tcPr>
            <w:tcW w:w="1977" w:type="pct"/>
            <w:shd w:val="clear" w:color="auto" w:fill="EEECE1" w:themeFill="background2"/>
            <w:vAlign w:val="center"/>
          </w:tcPr>
          <w:p w14:paraId="34157312" w14:textId="77777777" w:rsidR="00B45946" w:rsidRPr="0060015D" w:rsidRDefault="00B45946" w:rsidP="0066612B">
            <w:pPr>
              <w:rPr>
                <w:rFonts w:asciiTheme="majorHAnsi" w:eastAsia="MS Mincho" w:hAnsiTheme="majorHAnsi"/>
                <w:color w:val="136C73"/>
                <w:lang w:val="lt-LT" w:eastAsia="en-GB"/>
              </w:rPr>
            </w:pPr>
            <w:r w:rsidRPr="0060015D">
              <w:rPr>
                <w:rFonts w:asciiTheme="majorHAnsi" w:eastAsia="MS Mincho" w:hAnsiTheme="majorHAnsi"/>
                <w:color w:val="136C73"/>
                <w:lang w:val="lt-LT" w:eastAsia="en-GB"/>
              </w:rPr>
              <w:t>Reikalavimai stojantiesiems</w:t>
            </w:r>
          </w:p>
        </w:tc>
        <w:tc>
          <w:tcPr>
            <w:tcW w:w="1512" w:type="pct"/>
            <w:vAlign w:val="center"/>
          </w:tcPr>
          <w:p w14:paraId="34157313" w14:textId="77777777" w:rsidR="00B45946" w:rsidRPr="0060015D" w:rsidRDefault="00B45946" w:rsidP="0066612B">
            <w:pPr>
              <w:rPr>
                <w:rFonts w:asciiTheme="majorHAnsi" w:hAnsiTheme="majorHAnsi"/>
                <w:lang w:val="lt-LT" w:eastAsia="en-GB"/>
              </w:rPr>
            </w:pPr>
            <w:r>
              <w:rPr>
                <w:rFonts w:asciiTheme="majorHAnsi" w:hAnsiTheme="majorHAnsi"/>
                <w:lang w:val="lt-LT" w:eastAsia="en-GB"/>
              </w:rPr>
              <w:t>vidurinis išsilavinimas</w:t>
            </w:r>
          </w:p>
        </w:tc>
        <w:tc>
          <w:tcPr>
            <w:tcW w:w="1511" w:type="pct"/>
            <w:vAlign w:val="center"/>
          </w:tcPr>
          <w:p w14:paraId="34157314" w14:textId="77777777" w:rsidR="00B45946" w:rsidRPr="0060015D" w:rsidRDefault="00B45946" w:rsidP="0066612B">
            <w:pPr>
              <w:rPr>
                <w:rFonts w:asciiTheme="majorHAnsi" w:hAnsiTheme="majorHAnsi"/>
                <w:lang w:val="lt-LT" w:eastAsia="en-GB"/>
              </w:rPr>
            </w:pPr>
            <w:r>
              <w:rPr>
                <w:rFonts w:asciiTheme="majorHAnsi" w:hAnsiTheme="majorHAnsi"/>
                <w:lang w:val="lt-LT" w:eastAsia="en-GB"/>
              </w:rPr>
              <w:t>bakalauro laipsnis</w:t>
            </w:r>
          </w:p>
        </w:tc>
      </w:tr>
      <w:tr w:rsidR="00B45946" w:rsidRPr="0060015D" w14:paraId="34157319" w14:textId="77777777" w:rsidTr="0066612B">
        <w:trPr>
          <w:trHeight w:val="510"/>
        </w:trPr>
        <w:tc>
          <w:tcPr>
            <w:tcW w:w="1977" w:type="pct"/>
            <w:shd w:val="clear" w:color="auto" w:fill="EEECE1" w:themeFill="background2"/>
            <w:vAlign w:val="center"/>
          </w:tcPr>
          <w:p w14:paraId="34157316" w14:textId="77777777" w:rsidR="00B45946" w:rsidRPr="0060015D" w:rsidRDefault="00B45946" w:rsidP="0066612B">
            <w:pPr>
              <w:rPr>
                <w:rFonts w:asciiTheme="majorHAnsi" w:eastAsia="MS Mincho" w:hAnsiTheme="majorHAnsi"/>
                <w:color w:val="136C73"/>
                <w:lang w:val="lt-LT" w:eastAsia="en-GB"/>
              </w:rPr>
            </w:pPr>
            <w:r w:rsidRPr="0060015D">
              <w:rPr>
                <w:rFonts w:asciiTheme="majorHAnsi" w:eastAsia="MS Mincho" w:hAnsiTheme="majorHAnsi"/>
                <w:color w:val="136C73"/>
                <w:lang w:val="lt-LT" w:eastAsia="en-GB"/>
              </w:rPr>
              <w:t>Studijų programos įregistravimo data</w:t>
            </w:r>
          </w:p>
        </w:tc>
        <w:tc>
          <w:tcPr>
            <w:tcW w:w="1512" w:type="pct"/>
            <w:vAlign w:val="center"/>
          </w:tcPr>
          <w:p w14:paraId="34157317" w14:textId="77777777" w:rsidR="00B45946" w:rsidRPr="003C00DC" w:rsidRDefault="00B45946" w:rsidP="0066612B">
            <w:pPr>
              <w:rPr>
                <w:rStyle w:val="fontstyle01"/>
                <w:rFonts w:asciiTheme="majorHAnsi" w:hAnsiTheme="majorHAnsi"/>
                <w:lang w:val="lt-LT"/>
              </w:rPr>
            </w:pPr>
            <w:r w:rsidRPr="003C00DC">
              <w:rPr>
                <w:rStyle w:val="fontstyle01"/>
                <w:rFonts w:asciiTheme="majorHAnsi" w:hAnsiTheme="majorHAnsi"/>
                <w:lang w:val="lt-LT"/>
              </w:rPr>
              <w:t>1997 m. gegužės 19 d.</w:t>
            </w:r>
          </w:p>
        </w:tc>
        <w:tc>
          <w:tcPr>
            <w:tcW w:w="1511" w:type="pct"/>
            <w:vAlign w:val="center"/>
          </w:tcPr>
          <w:p w14:paraId="34157318" w14:textId="77777777" w:rsidR="00B45946" w:rsidRPr="003C00DC" w:rsidRDefault="00B45946" w:rsidP="0066612B">
            <w:pPr>
              <w:rPr>
                <w:rFonts w:asciiTheme="majorHAnsi" w:hAnsiTheme="majorHAnsi"/>
                <w:lang w:val="lt-LT"/>
              </w:rPr>
            </w:pPr>
            <w:r w:rsidRPr="003C00DC">
              <w:rPr>
                <w:rFonts w:asciiTheme="majorHAnsi" w:hAnsiTheme="majorHAnsi"/>
                <w:lang w:val="lt-LT"/>
              </w:rPr>
              <w:t>1997 m. gegužės 19 d.</w:t>
            </w:r>
          </w:p>
        </w:tc>
      </w:tr>
    </w:tbl>
    <w:p w14:paraId="3415731A" w14:textId="77777777" w:rsidR="00B45946" w:rsidRPr="00677F9A" w:rsidRDefault="00B45946" w:rsidP="00B45946">
      <w:pPr>
        <w:spacing w:after="200" w:line="276" w:lineRule="auto"/>
        <w:rPr>
          <w:rFonts w:ascii="Calibri" w:eastAsia="Calibri" w:hAnsi="Calibri"/>
          <w:i/>
          <w:color w:val="136C73"/>
          <w:sz w:val="22"/>
          <w:szCs w:val="22"/>
          <w:lang w:val="lt-LT"/>
        </w:rPr>
      </w:pPr>
    </w:p>
    <w:p w14:paraId="3415731B" w14:textId="77777777" w:rsidR="00B45946" w:rsidRDefault="00B45946" w:rsidP="00B45946">
      <w:pPr>
        <w:spacing w:after="200" w:line="276" w:lineRule="auto"/>
        <w:ind w:left="-425"/>
        <w:rPr>
          <w:rFonts w:ascii="Calibri" w:eastAsia="Calibri" w:hAnsi="Calibri"/>
          <w:i/>
          <w:color w:val="136C73"/>
          <w:sz w:val="22"/>
          <w:szCs w:val="22"/>
          <w:lang w:val="lt-LT"/>
        </w:rPr>
      </w:pPr>
      <w:r w:rsidRPr="00677F9A">
        <w:rPr>
          <w:rFonts w:ascii="Calibri" w:eastAsia="Calibri" w:hAnsi="Calibri"/>
          <w:i/>
          <w:color w:val="136C73"/>
          <w:sz w:val="22"/>
          <w:szCs w:val="22"/>
          <w:lang w:val="lt-LT"/>
        </w:rPr>
        <w:t>* Jeigu studijų kryptyje yra jungtinių, dviejų krypčių ar tarpkryptinių studijų programų, prašoma tai atitinkamai pažymėti.</w:t>
      </w:r>
    </w:p>
    <w:p w14:paraId="3415731D" w14:textId="6AD64FFD" w:rsidR="00B45946" w:rsidRDefault="00B45946" w:rsidP="002750E0">
      <w:pPr>
        <w:spacing w:after="200" w:line="276" w:lineRule="auto"/>
        <w:ind w:left="-425"/>
        <w:rPr>
          <w:rFonts w:ascii="Calibri" w:eastAsia="Calibri" w:hAnsi="Calibri"/>
          <w:sz w:val="22"/>
          <w:szCs w:val="22"/>
          <w:lang w:val="lt-LT"/>
        </w:rPr>
      </w:pPr>
      <w:r w:rsidRPr="000D4EE3">
        <w:rPr>
          <w:rFonts w:ascii="Calibri" w:eastAsia="Calibri" w:hAnsi="Calibri"/>
          <w:sz w:val="22"/>
          <w:szCs w:val="22"/>
          <w:lang w:val="lt-LT"/>
        </w:rPr>
        <w:t>&lt;...&gt;</w:t>
      </w:r>
    </w:p>
    <w:p w14:paraId="3AC78C67" w14:textId="77777777" w:rsidR="002750E0" w:rsidRDefault="002750E0" w:rsidP="002750E0">
      <w:pPr>
        <w:spacing w:after="200" w:line="276" w:lineRule="auto"/>
        <w:ind w:left="-425"/>
        <w:rPr>
          <w:rFonts w:ascii="Calibri" w:eastAsia="Calibri" w:hAnsi="Calibri"/>
          <w:sz w:val="22"/>
          <w:szCs w:val="22"/>
          <w:lang w:val="lt-LT"/>
        </w:rPr>
      </w:pPr>
    </w:p>
    <w:p w14:paraId="1462300D" w14:textId="77777777" w:rsidR="002750E0" w:rsidRDefault="002750E0" w:rsidP="002750E0">
      <w:pPr>
        <w:spacing w:after="200" w:line="276" w:lineRule="auto"/>
        <w:ind w:left="-425"/>
        <w:rPr>
          <w:rFonts w:ascii="Calibri" w:eastAsia="Calibri" w:hAnsi="Calibri"/>
          <w:sz w:val="22"/>
          <w:szCs w:val="22"/>
          <w:lang w:val="lt-LT"/>
        </w:rPr>
      </w:pPr>
    </w:p>
    <w:p w14:paraId="15DA1407" w14:textId="77777777" w:rsidR="002750E0" w:rsidRDefault="002750E0" w:rsidP="002750E0">
      <w:pPr>
        <w:spacing w:after="200" w:line="276" w:lineRule="auto"/>
        <w:ind w:left="-425"/>
        <w:rPr>
          <w:rFonts w:ascii="Calibri" w:eastAsia="Calibri" w:hAnsi="Calibri"/>
          <w:sz w:val="22"/>
          <w:szCs w:val="22"/>
          <w:lang w:val="lt-LT"/>
        </w:rPr>
      </w:pPr>
    </w:p>
    <w:p w14:paraId="6A3F17F3" w14:textId="77777777" w:rsidR="002750E0" w:rsidRDefault="002750E0" w:rsidP="002750E0">
      <w:pPr>
        <w:spacing w:after="200" w:line="276" w:lineRule="auto"/>
        <w:ind w:left="-425"/>
        <w:rPr>
          <w:rFonts w:ascii="Calibri" w:eastAsia="Calibri" w:hAnsi="Calibri"/>
          <w:sz w:val="22"/>
          <w:szCs w:val="22"/>
          <w:lang w:val="lt-LT"/>
        </w:rPr>
      </w:pPr>
    </w:p>
    <w:p w14:paraId="1186A317" w14:textId="77777777" w:rsidR="002750E0" w:rsidRDefault="002750E0" w:rsidP="002750E0">
      <w:pPr>
        <w:spacing w:after="200" w:line="276" w:lineRule="auto"/>
        <w:ind w:left="-425"/>
        <w:rPr>
          <w:rFonts w:ascii="Calibri" w:eastAsia="Calibri" w:hAnsi="Calibri"/>
          <w:sz w:val="22"/>
          <w:szCs w:val="22"/>
          <w:lang w:val="lt-LT"/>
        </w:rPr>
      </w:pPr>
    </w:p>
    <w:p w14:paraId="752B6CB7" w14:textId="77777777" w:rsidR="002750E0" w:rsidRDefault="002750E0" w:rsidP="002750E0">
      <w:pPr>
        <w:spacing w:after="200" w:line="276" w:lineRule="auto"/>
        <w:ind w:left="-425"/>
        <w:rPr>
          <w:rFonts w:ascii="Calibri" w:eastAsia="Calibri" w:hAnsi="Calibri"/>
          <w:sz w:val="22"/>
          <w:szCs w:val="22"/>
          <w:lang w:val="lt-LT"/>
        </w:rPr>
      </w:pPr>
    </w:p>
    <w:p w14:paraId="1DF68DA3" w14:textId="77777777" w:rsidR="002750E0" w:rsidRDefault="002750E0" w:rsidP="002750E0">
      <w:pPr>
        <w:spacing w:after="200" w:line="276" w:lineRule="auto"/>
        <w:ind w:left="-425"/>
        <w:rPr>
          <w:rFonts w:ascii="Calibri" w:eastAsia="Calibri" w:hAnsi="Calibri"/>
          <w:sz w:val="22"/>
          <w:szCs w:val="22"/>
          <w:lang w:val="lt-LT"/>
        </w:rPr>
      </w:pPr>
    </w:p>
    <w:p w14:paraId="16A46216" w14:textId="77777777" w:rsidR="002750E0" w:rsidRDefault="002750E0" w:rsidP="002750E0">
      <w:pPr>
        <w:spacing w:after="200" w:line="276" w:lineRule="auto"/>
        <w:ind w:left="-425"/>
        <w:rPr>
          <w:rFonts w:ascii="Calibri" w:eastAsia="Calibri" w:hAnsi="Calibri"/>
          <w:sz w:val="22"/>
          <w:szCs w:val="22"/>
          <w:lang w:val="lt-LT"/>
        </w:rPr>
      </w:pPr>
    </w:p>
    <w:p w14:paraId="3B539E7D" w14:textId="77777777" w:rsidR="002750E0" w:rsidRDefault="002750E0" w:rsidP="002750E0">
      <w:pPr>
        <w:spacing w:after="200" w:line="276" w:lineRule="auto"/>
        <w:ind w:left="-425"/>
        <w:rPr>
          <w:rFonts w:ascii="Calibri" w:eastAsia="Calibri" w:hAnsi="Calibri"/>
          <w:sz w:val="22"/>
          <w:szCs w:val="22"/>
          <w:lang w:val="lt-LT"/>
        </w:rPr>
      </w:pPr>
    </w:p>
    <w:p w14:paraId="11F3F99B" w14:textId="77777777" w:rsidR="002750E0" w:rsidRPr="002750E0" w:rsidRDefault="002750E0" w:rsidP="002750E0">
      <w:pPr>
        <w:spacing w:after="200" w:line="276" w:lineRule="auto"/>
        <w:ind w:left="-425"/>
        <w:rPr>
          <w:rFonts w:ascii="Calibri" w:eastAsia="Calibri" w:hAnsi="Calibri"/>
          <w:sz w:val="22"/>
          <w:szCs w:val="22"/>
          <w:lang w:val="lt-LT"/>
        </w:rPr>
      </w:pPr>
    </w:p>
    <w:p w14:paraId="3415731E" w14:textId="77777777" w:rsidR="00B45946" w:rsidRPr="00677F9A" w:rsidRDefault="00B45946" w:rsidP="00B45946">
      <w:pPr>
        <w:keepNext/>
        <w:keepLines/>
        <w:tabs>
          <w:tab w:val="left" w:pos="680"/>
        </w:tabs>
        <w:spacing w:before="240" w:after="240"/>
        <w:ind w:left="360"/>
        <w:jc w:val="center"/>
        <w:outlineLvl w:val="1"/>
        <w:rPr>
          <w:rFonts w:ascii="Cambria" w:hAnsi="Cambria"/>
          <w:b/>
          <w:bCs/>
          <w:caps/>
          <w:color w:val="136C73"/>
          <w:sz w:val="36"/>
          <w:szCs w:val="26"/>
          <w:highlight w:val="lightGray"/>
          <w:lang w:val="lt-LT" w:eastAsia="lt-LT"/>
        </w:rPr>
      </w:pPr>
      <w:r w:rsidRPr="00677F9A">
        <w:rPr>
          <w:rFonts w:ascii="Cambria" w:hAnsi="Cambria"/>
          <w:b/>
          <w:bCs/>
          <w:caps/>
          <w:color w:val="136C73"/>
          <w:sz w:val="36"/>
          <w:szCs w:val="26"/>
          <w:lang w:val="lt-LT" w:eastAsia="lt-LT"/>
        </w:rPr>
        <w:lastRenderedPageBreak/>
        <w:t>II. apibendrinamasis ĮVERTINIMAS</w:t>
      </w:r>
    </w:p>
    <w:p w14:paraId="3415731F" w14:textId="7574CF4F" w:rsidR="00B45946" w:rsidRPr="00677F9A" w:rsidRDefault="002750E0" w:rsidP="00B45946">
      <w:pPr>
        <w:jc w:val="both"/>
        <w:rPr>
          <w:rFonts w:ascii="Cambria" w:hAnsi="Cambria"/>
          <w:color w:val="000000"/>
          <w:lang w:val="lt-LT"/>
        </w:rPr>
      </w:pPr>
      <w:r>
        <w:rPr>
          <w:rFonts w:ascii="Cambria" w:hAnsi="Cambria"/>
          <w:lang w:val="lt-LT"/>
        </w:rPr>
        <w:t>Pirmosios pakopos t</w:t>
      </w:r>
      <w:r w:rsidR="00B45946">
        <w:rPr>
          <w:rFonts w:ascii="Cambria" w:hAnsi="Cambria"/>
          <w:lang w:val="lt-LT"/>
        </w:rPr>
        <w:t>ransporto inžinerijos</w:t>
      </w:r>
      <w:r w:rsidR="00B45946" w:rsidRPr="00677F9A">
        <w:rPr>
          <w:rFonts w:ascii="Cambria" w:hAnsi="Cambria"/>
          <w:lang w:val="lt-LT"/>
        </w:rPr>
        <w:t xml:space="preserve"> krypti</w:t>
      </w:r>
      <w:r w:rsidR="00B45946">
        <w:rPr>
          <w:rFonts w:ascii="Cambria" w:hAnsi="Cambria"/>
          <w:lang w:val="lt-LT"/>
        </w:rPr>
        <w:t>es studijos Vilniaus Gedimino technikos universitete</w:t>
      </w:r>
      <w:r w:rsidR="00B45946" w:rsidRPr="00677F9A">
        <w:rPr>
          <w:rFonts w:ascii="Cambria" w:hAnsi="Cambria"/>
          <w:lang w:val="lt-LT"/>
        </w:rPr>
        <w:t xml:space="preserve"> </w:t>
      </w:r>
      <w:r w:rsidR="00B45946" w:rsidRPr="00677F9A">
        <w:rPr>
          <w:rFonts w:ascii="Cambria" w:hAnsi="Cambria"/>
          <w:i/>
          <w:lang w:val="lt-LT"/>
        </w:rPr>
        <w:t xml:space="preserve"> </w:t>
      </w:r>
      <w:r w:rsidR="00B45946" w:rsidRPr="00677F9A">
        <w:rPr>
          <w:rFonts w:ascii="Cambria" w:hAnsi="Cambria"/>
          <w:color w:val="000000"/>
          <w:lang w:val="lt-LT"/>
        </w:rPr>
        <w:t xml:space="preserve">vertinamos </w:t>
      </w:r>
      <w:r w:rsidR="00B45946">
        <w:rPr>
          <w:rFonts w:ascii="Cambria" w:hAnsi="Cambria"/>
          <w:color w:val="000000"/>
          <w:u w:val="single"/>
          <w:lang w:val="lt-LT"/>
        </w:rPr>
        <w:t>teigiamai</w:t>
      </w:r>
      <w:r w:rsidR="00B45946" w:rsidRPr="00677F9A">
        <w:rPr>
          <w:rFonts w:ascii="Cambria" w:hAnsi="Cambria"/>
          <w:color w:val="000000"/>
          <w:u w:val="single"/>
          <w:lang w:val="lt-LT"/>
        </w:rPr>
        <w:t>.</w:t>
      </w:r>
      <w:r w:rsidR="00B45946" w:rsidRPr="00677F9A">
        <w:rPr>
          <w:rFonts w:ascii="Cambria" w:hAnsi="Cambria"/>
          <w:color w:val="000000"/>
          <w:lang w:val="lt-LT"/>
        </w:rPr>
        <w:t xml:space="preserve"> </w:t>
      </w:r>
    </w:p>
    <w:p w14:paraId="34157320" w14:textId="77777777" w:rsidR="00B45946" w:rsidRPr="005C69BB" w:rsidRDefault="00B45946" w:rsidP="00B45946">
      <w:pPr>
        <w:jc w:val="both"/>
        <w:rPr>
          <w:rFonts w:ascii="Cambria" w:hAnsi="Cambria"/>
          <w:color w:val="000000"/>
          <w:sz w:val="10"/>
          <w:szCs w:val="10"/>
          <w:lang w:val="lt-LT"/>
        </w:rPr>
      </w:pPr>
    </w:p>
    <w:p w14:paraId="34157322" w14:textId="57BB5AC4" w:rsidR="00B45946" w:rsidRPr="002750E0" w:rsidRDefault="00B45946" w:rsidP="002750E0">
      <w:pPr>
        <w:spacing w:after="200" w:line="276" w:lineRule="auto"/>
        <w:rPr>
          <w:rFonts w:ascii="Cambria" w:eastAsia="Calibri" w:hAnsi="Cambria"/>
          <w:i/>
          <w:szCs w:val="22"/>
          <w:lang w:val="lt-LT" w:eastAsia="lt-LT"/>
        </w:rPr>
      </w:pPr>
      <w:r w:rsidRPr="00677F9A">
        <w:rPr>
          <w:rFonts w:ascii="Cambria" w:eastAsia="Calibri" w:hAnsi="Cambria"/>
          <w:i/>
          <w:szCs w:val="22"/>
          <w:lang w:val="lt-LT" w:eastAsia="lt-LT"/>
        </w:rPr>
        <w:t>Studijų krypties ir pakopos įvertinimas pagal vertinamąsias sritis.</w:t>
      </w:r>
    </w:p>
    <w:tbl>
      <w:tblPr>
        <w:tblW w:w="0" w:type="auto"/>
        <w:tblInd w:w="108" w:type="dxa"/>
        <w:tblCellMar>
          <w:left w:w="0" w:type="dxa"/>
          <w:right w:w="0" w:type="dxa"/>
        </w:tblCellMar>
        <w:tblLook w:val="0000" w:firstRow="0" w:lastRow="0" w:firstColumn="0" w:lastColumn="0" w:noHBand="0" w:noVBand="0"/>
      </w:tblPr>
      <w:tblGrid>
        <w:gridCol w:w="852"/>
        <w:gridCol w:w="6856"/>
        <w:gridCol w:w="2038"/>
      </w:tblGrid>
      <w:tr w:rsidR="00B45946" w:rsidRPr="00677F9A" w14:paraId="34157328" w14:textId="77777777" w:rsidTr="002750E0">
        <w:trPr>
          <w:trHeight w:val="764"/>
        </w:trPr>
        <w:tc>
          <w:tcPr>
            <w:tcW w:w="854" w:type="dxa"/>
            <w:tcBorders>
              <w:top w:val="single" w:sz="8" w:space="0" w:color="000000"/>
              <w:left w:val="single" w:sz="8" w:space="0" w:color="000000"/>
              <w:bottom w:val="single" w:sz="8" w:space="0" w:color="000000"/>
              <w:right w:val="single" w:sz="8" w:space="0" w:color="000000"/>
            </w:tcBorders>
            <w:tcMar>
              <w:top w:w="28" w:type="dxa"/>
              <w:left w:w="108" w:type="dxa"/>
              <w:bottom w:w="28" w:type="dxa"/>
              <w:right w:w="108" w:type="dxa"/>
            </w:tcMar>
          </w:tcPr>
          <w:p w14:paraId="34157323" w14:textId="77777777" w:rsidR="00B45946" w:rsidRPr="00557F46" w:rsidRDefault="00B45946" w:rsidP="00557F46">
            <w:pPr>
              <w:jc w:val="center"/>
              <w:rPr>
                <w:rFonts w:ascii="Cambria" w:eastAsia="Calibri" w:hAnsi="Cambria"/>
                <w:b/>
                <w:color w:val="632423"/>
                <w:lang w:eastAsia="lt-LT"/>
              </w:rPr>
            </w:pPr>
            <w:r w:rsidRPr="00557F46">
              <w:rPr>
                <w:rFonts w:ascii="Cambria" w:eastAsia="Calibri" w:hAnsi="Cambria"/>
                <w:b/>
                <w:color w:val="632423"/>
                <w:lang w:eastAsia="lt-LT"/>
              </w:rPr>
              <w:t>Eil.</w:t>
            </w:r>
          </w:p>
          <w:p w14:paraId="34157324" w14:textId="77777777" w:rsidR="00B45946" w:rsidRPr="00557F46" w:rsidRDefault="00B45946" w:rsidP="00557F46">
            <w:pPr>
              <w:spacing w:line="60" w:lineRule="atLeast"/>
              <w:jc w:val="center"/>
              <w:rPr>
                <w:rFonts w:ascii="Cambria" w:eastAsia="Calibri" w:hAnsi="Cambria"/>
                <w:b/>
                <w:color w:val="632423"/>
                <w:lang w:eastAsia="lt-LT"/>
              </w:rPr>
            </w:pPr>
            <w:r w:rsidRPr="00557F46">
              <w:rPr>
                <w:rFonts w:ascii="Cambria" w:eastAsia="Calibri" w:hAnsi="Cambria"/>
                <w:b/>
                <w:color w:val="632423"/>
                <w:lang w:eastAsia="lt-LT"/>
              </w:rPr>
              <w:t>Nr.</w:t>
            </w:r>
          </w:p>
        </w:tc>
        <w:tc>
          <w:tcPr>
            <w:tcW w:w="6886" w:type="dxa"/>
            <w:tcBorders>
              <w:top w:val="single" w:sz="8" w:space="0" w:color="000000"/>
              <w:left w:val="nil"/>
              <w:bottom w:val="single" w:sz="8" w:space="0" w:color="000000"/>
              <w:right w:val="single" w:sz="8" w:space="0" w:color="000000"/>
            </w:tcBorders>
            <w:tcMar>
              <w:top w:w="28" w:type="dxa"/>
              <w:left w:w="108" w:type="dxa"/>
              <w:bottom w:w="28" w:type="dxa"/>
              <w:right w:w="108" w:type="dxa"/>
            </w:tcMar>
          </w:tcPr>
          <w:p w14:paraId="34157325" w14:textId="77777777" w:rsidR="00B45946" w:rsidRPr="00557F46" w:rsidRDefault="00B45946" w:rsidP="00557F46">
            <w:pPr>
              <w:spacing w:before="100" w:beforeAutospacing="1" w:afterAutospacing="1"/>
              <w:jc w:val="center"/>
              <w:rPr>
                <w:rFonts w:ascii="Cambria" w:eastAsia="Calibri" w:hAnsi="Cambria"/>
                <w:b/>
                <w:color w:val="632423"/>
                <w:lang w:eastAsia="lt-LT"/>
              </w:rPr>
            </w:pPr>
            <w:r w:rsidRPr="00557F46">
              <w:rPr>
                <w:rFonts w:ascii="Cambria" w:eastAsia="Calibri" w:hAnsi="Cambria"/>
                <w:b/>
                <w:color w:val="632423"/>
                <w:lang w:eastAsia="lt-LT"/>
              </w:rPr>
              <w:t>Vertinimo sritis</w:t>
            </w:r>
          </w:p>
          <w:p w14:paraId="34157326" w14:textId="77777777" w:rsidR="00B45946" w:rsidRPr="00557F46" w:rsidRDefault="00B45946" w:rsidP="00557F46">
            <w:pPr>
              <w:spacing w:before="100" w:beforeAutospacing="1" w:afterAutospacing="1" w:line="60" w:lineRule="atLeast"/>
              <w:jc w:val="center"/>
              <w:rPr>
                <w:rFonts w:ascii="Cambria" w:eastAsia="Calibri" w:hAnsi="Cambria"/>
                <w:b/>
                <w:color w:val="632423"/>
                <w:lang w:eastAsia="lt-LT"/>
              </w:rPr>
            </w:pPr>
            <w:r w:rsidRPr="00557F46">
              <w:rPr>
                <w:rFonts w:ascii="Cambria" w:eastAsia="Calibri" w:hAnsi="Cambria"/>
                <w:b/>
                <w:color w:val="632423"/>
                <w:lang w:eastAsia="lt-LT"/>
              </w:rPr>
              <w:t> </w:t>
            </w:r>
          </w:p>
        </w:tc>
        <w:tc>
          <w:tcPr>
            <w:tcW w:w="2041" w:type="dxa"/>
            <w:tcBorders>
              <w:top w:val="single" w:sz="8" w:space="0" w:color="000000"/>
              <w:left w:val="nil"/>
              <w:bottom w:val="single" w:sz="8" w:space="0" w:color="000000"/>
              <w:right w:val="single" w:sz="8" w:space="0" w:color="000000"/>
            </w:tcBorders>
            <w:tcMar>
              <w:top w:w="28" w:type="dxa"/>
              <w:left w:w="108" w:type="dxa"/>
              <w:bottom w:w="28" w:type="dxa"/>
              <w:right w:w="108" w:type="dxa"/>
            </w:tcMar>
          </w:tcPr>
          <w:p w14:paraId="34157327" w14:textId="77777777" w:rsidR="00B45946" w:rsidRPr="00557F46" w:rsidRDefault="00B45946" w:rsidP="00557F46">
            <w:pPr>
              <w:spacing w:before="100" w:beforeAutospacing="1" w:afterAutospacing="1"/>
              <w:jc w:val="center"/>
              <w:rPr>
                <w:rFonts w:ascii="Cambria" w:eastAsia="Calibri" w:hAnsi="Cambria"/>
                <w:b/>
                <w:color w:val="632423"/>
                <w:lang w:eastAsia="lt-LT"/>
              </w:rPr>
            </w:pPr>
            <w:r w:rsidRPr="00557F46">
              <w:rPr>
                <w:rFonts w:ascii="Cambria" w:eastAsia="Calibri" w:hAnsi="Cambria"/>
                <w:b/>
                <w:color w:val="632423"/>
                <w:lang w:eastAsia="lt-LT"/>
              </w:rPr>
              <w:t>Srities įvertinimas, balais</w:t>
            </w:r>
          </w:p>
        </w:tc>
      </w:tr>
      <w:tr w:rsidR="00B45946" w:rsidRPr="00677F9A" w14:paraId="3415732C" w14:textId="77777777" w:rsidTr="0066612B">
        <w:trPr>
          <w:trHeight w:val="60"/>
        </w:trPr>
        <w:tc>
          <w:tcPr>
            <w:tcW w:w="854" w:type="dxa"/>
            <w:tcBorders>
              <w:top w:val="nil"/>
              <w:left w:val="single" w:sz="8" w:space="0" w:color="000000"/>
              <w:bottom w:val="single" w:sz="8" w:space="0" w:color="000000"/>
              <w:right w:val="single" w:sz="8" w:space="0" w:color="000000"/>
            </w:tcBorders>
            <w:tcMar>
              <w:top w:w="28" w:type="dxa"/>
              <w:left w:w="108" w:type="dxa"/>
              <w:bottom w:w="28" w:type="dxa"/>
              <w:right w:w="108" w:type="dxa"/>
            </w:tcMar>
          </w:tcPr>
          <w:p w14:paraId="34157329" w14:textId="77777777" w:rsidR="00B45946" w:rsidRPr="005C69BB" w:rsidRDefault="00B45946" w:rsidP="00557F46">
            <w:pPr>
              <w:jc w:val="center"/>
              <w:rPr>
                <w:rFonts w:ascii="Cambria" w:eastAsia="Calibri" w:hAnsi="Cambria"/>
                <w:lang w:eastAsia="lt-LT"/>
              </w:rPr>
            </w:pPr>
            <w:r w:rsidRPr="005C69BB">
              <w:rPr>
                <w:rFonts w:ascii="Cambria" w:eastAsia="Calibri" w:hAnsi="Cambria"/>
                <w:lang w:eastAsia="lt-LT"/>
              </w:rPr>
              <w:t>1.</w:t>
            </w:r>
          </w:p>
        </w:tc>
        <w:tc>
          <w:tcPr>
            <w:tcW w:w="6886" w:type="dxa"/>
            <w:tcBorders>
              <w:top w:val="nil"/>
              <w:left w:val="nil"/>
              <w:bottom w:val="single" w:sz="8" w:space="0" w:color="000000"/>
              <w:right w:val="single" w:sz="8" w:space="0" w:color="000000"/>
            </w:tcBorders>
            <w:tcMar>
              <w:top w:w="28" w:type="dxa"/>
              <w:left w:w="108" w:type="dxa"/>
              <w:bottom w:w="28" w:type="dxa"/>
              <w:right w:w="108" w:type="dxa"/>
            </w:tcMar>
          </w:tcPr>
          <w:p w14:paraId="3415732A" w14:textId="77777777" w:rsidR="00B45946" w:rsidRPr="005C69BB" w:rsidRDefault="00B45946" w:rsidP="005C69BB">
            <w:pPr>
              <w:rPr>
                <w:rFonts w:ascii="Cambria" w:eastAsia="Calibri" w:hAnsi="Cambria"/>
                <w:lang w:eastAsia="lt-LT"/>
              </w:rPr>
            </w:pPr>
            <w:r w:rsidRPr="005C69BB">
              <w:rPr>
                <w:rFonts w:ascii="Cambria" w:eastAsia="Calibri" w:hAnsi="Cambria"/>
                <w:lang w:eastAsia="lt-LT"/>
              </w:rPr>
              <w:t>Studijų tikslai, rezultatai ir turinys</w:t>
            </w:r>
          </w:p>
        </w:tc>
        <w:tc>
          <w:tcPr>
            <w:tcW w:w="2041" w:type="dxa"/>
            <w:tcBorders>
              <w:top w:val="nil"/>
              <w:left w:val="nil"/>
              <w:bottom w:val="single" w:sz="8" w:space="0" w:color="000000"/>
              <w:right w:val="single" w:sz="8" w:space="0" w:color="000000"/>
            </w:tcBorders>
            <w:tcMar>
              <w:top w:w="28" w:type="dxa"/>
              <w:left w:w="108" w:type="dxa"/>
              <w:bottom w:w="28" w:type="dxa"/>
              <w:right w:w="108" w:type="dxa"/>
            </w:tcMar>
          </w:tcPr>
          <w:p w14:paraId="3415732B" w14:textId="77777777" w:rsidR="00B45946" w:rsidRPr="005C69BB" w:rsidRDefault="00B45946" w:rsidP="00557F46">
            <w:pPr>
              <w:spacing w:line="60" w:lineRule="atLeast"/>
              <w:jc w:val="center"/>
              <w:rPr>
                <w:rFonts w:ascii="Cambria" w:eastAsia="Calibri" w:hAnsi="Cambria"/>
                <w:lang w:eastAsia="lt-LT"/>
              </w:rPr>
            </w:pPr>
            <w:r w:rsidRPr="005C69BB">
              <w:rPr>
                <w:rFonts w:ascii="Cambria" w:eastAsia="Calibri" w:hAnsi="Cambria"/>
                <w:lang w:eastAsia="lt-LT"/>
              </w:rPr>
              <w:t>4</w:t>
            </w:r>
          </w:p>
        </w:tc>
      </w:tr>
      <w:tr w:rsidR="00B45946" w:rsidRPr="00677F9A" w14:paraId="34157330" w14:textId="77777777" w:rsidTr="0066612B">
        <w:trPr>
          <w:trHeight w:val="60"/>
        </w:trPr>
        <w:tc>
          <w:tcPr>
            <w:tcW w:w="854" w:type="dxa"/>
            <w:tcBorders>
              <w:top w:val="nil"/>
              <w:left w:val="single" w:sz="8" w:space="0" w:color="000000"/>
              <w:bottom w:val="single" w:sz="8" w:space="0" w:color="000000"/>
              <w:right w:val="single" w:sz="8" w:space="0" w:color="000000"/>
            </w:tcBorders>
            <w:tcMar>
              <w:top w:w="28" w:type="dxa"/>
              <w:left w:w="108" w:type="dxa"/>
              <w:bottom w:w="28" w:type="dxa"/>
              <w:right w:w="108" w:type="dxa"/>
            </w:tcMar>
          </w:tcPr>
          <w:p w14:paraId="3415732D" w14:textId="77777777" w:rsidR="00B45946" w:rsidRPr="005C69BB" w:rsidRDefault="00B45946" w:rsidP="00557F46">
            <w:pPr>
              <w:jc w:val="center"/>
              <w:rPr>
                <w:rFonts w:ascii="Cambria" w:eastAsia="Calibri" w:hAnsi="Cambria"/>
                <w:lang w:eastAsia="lt-LT"/>
              </w:rPr>
            </w:pPr>
            <w:r w:rsidRPr="005C69BB">
              <w:rPr>
                <w:rFonts w:ascii="Cambria" w:eastAsia="Calibri" w:hAnsi="Cambria"/>
                <w:lang w:eastAsia="lt-LT"/>
              </w:rPr>
              <w:t>2.</w:t>
            </w:r>
          </w:p>
        </w:tc>
        <w:tc>
          <w:tcPr>
            <w:tcW w:w="6886" w:type="dxa"/>
            <w:tcBorders>
              <w:top w:val="nil"/>
              <w:left w:val="nil"/>
              <w:bottom w:val="single" w:sz="8" w:space="0" w:color="000000"/>
              <w:right w:val="single" w:sz="8" w:space="0" w:color="000000"/>
            </w:tcBorders>
            <w:tcMar>
              <w:top w:w="28" w:type="dxa"/>
              <w:left w:w="108" w:type="dxa"/>
              <w:bottom w:w="28" w:type="dxa"/>
              <w:right w:w="108" w:type="dxa"/>
            </w:tcMar>
          </w:tcPr>
          <w:p w14:paraId="3415732E" w14:textId="77777777" w:rsidR="00B45946" w:rsidRPr="005C69BB" w:rsidRDefault="00B45946" w:rsidP="005C69BB">
            <w:pPr>
              <w:rPr>
                <w:rFonts w:ascii="Cambria" w:eastAsia="Calibri" w:hAnsi="Cambria"/>
                <w:lang w:eastAsia="lt-LT"/>
              </w:rPr>
            </w:pPr>
            <w:r w:rsidRPr="005C69BB">
              <w:rPr>
                <w:rFonts w:ascii="Cambria" w:eastAsia="Calibri" w:hAnsi="Cambria"/>
                <w:lang w:eastAsia="lt-LT"/>
              </w:rPr>
              <w:t>Mokslo (meno) ir studijų veiklos sąsajos</w:t>
            </w:r>
          </w:p>
        </w:tc>
        <w:tc>
          <w:tcPr>
            <w:tcW w:w="2041" w:type="dxa"/>
            <w:tcBorders>
              <w:top w:val="nil"/>
              <w:left w:val="nil"/>
              <w:bottom w:val="single" w:sz="8" w:space="0" w:color="000000"/>
              <w:right w:val="single" w:sz="8" w:space="0" w:color="000000"/>
            </w:tcBorders>
            <w:tcMar>
              <w:top w:w="28" w:type="dxa"/>
              <w:left w:w="108" w:type="dxa"/>
              <w:bottom w:w="28" w:type="dxa"/>
              <w:right w:w="108" w:type="dxa"/>
            </w:tcMar>
          </w:tcPr>
          <w:p w14:paraId="3415732F" w14:textId="77777777" w:rsidR="00B45946" w:rsidRPr="005C69BB" w:rsidRDefault="00B45946" w:rsidP="00557F46">
            <w:pPr>
              <w:spacing w:line="60" w:lineRule="atLeast"/>
              <w:jc w:val="center"/>
              <w:rPr>
                <w:rFonts w:ascii="Cambria" w:eastAsia="Calibri" w:hAnsi="Cambria"/>
                <w:lang w:eastAsia="lt-LT"/>
              </w:rPr>
            </w:pPr>
            <w:r w:rsidRPr="005C69BB">
              <w:rPr>
                <w:rFonts w:ascii="Cambria" w:eastAsia="Calibri" w:hAnsi="Cambria"/>
                <w:lang w:eastAsia="lt-LT"/>
              </w:rPr>
              <w:t>4</w:t>
            </w:r>
          </w:p>
        </w:tc>
      </w:tr>
      <w:tr w:rsidR="00B45946" w:rsidRPr="00677F9A" w14:paraId="34157334" w14:textId="77777777" w:rsidTr="0066612B">
        <w:trPr>
          <w:trHeight w:val="60"/>
        </w:trPr>
        <w:tc>
          <w:tcPr>
            <w:tcW w:w="854" w:type="dxa"/>
            <w:tcBorders>
              <w:top w:val="nil"/>
              <w:left w:val="single" w:sz="8" w:space="0" w:color="000000"/>
              <w:bottom w:val="single" w:sz="8" w:space="0" w:color="000000"/>
              <w:right w:val="single" w:sz="8" w:space="0" w:color="000000"/>
            </w:tcBorders>
            <w:tcMar>
              <w:top w:w="28" w:type="dxa"/>
              <w:left w:w="108" w:type="dxa"/>
              <w:bottom w:w="28" w:type="dxa"/>
              <w:right w:w="108" w:type="dxa"/>
            </w:tcMar>
          </w:tcPr>
          <w:p w14:paraId="34157331" w14:textId="77777777" w:rsidR="00B45946" w:rsidRPr="005C69BB" w:rsidRDefault="00B45946" w:rsidP="00557F46">
            <w:pPr>
              <w:jc w:val="center"/>
              <w:rPr>
                <w:rFonts w:ascii="Cambria" w:eastAsia="Calibri" w:hAnsi="Cambria"/>
                <w:lang w:eastAsia="lt-LT"/>
              </w:rPr>
            </w:pPr>
            <w:r w:rsidRPr="005C69BB">
              <w:rPr>
                <w:rFonts w:ascii="Cambria" w:eastAsia="Calibri" w:hAnsi="Cambria"/>
                <w:lang w:eastAsia="lt-LT"/>
              </w:rPr>
              <w:t>3.</w:t>
            </w:r>
          </w:p>
        </w:tc>
        <w:tc>
          <w:tcPr>
            <w:tcW w:w="6886" w:type="dxa"/>
            <w:tcBorders>
              <w:top w:val="nil"/>
              <w:left w:val="nil"/>
              <w:bottom w:val="single" w:sz="8" w:space="0" w:color="000000"/>
              <w:right w:val="single" w:sz="8" w:space="0" w:color="000000"/>
            </w:tcBorders>
            <w:tcMar>
              <w:top w:w="28" w:type="dxa"/>
              <w:left w:w="108" w:type="dxa"/>
              <w:bottom w:w="28" w:type="dxa"/>
              <w:right w:w="108" w:type="dxa"/>
            </w:tcMar>
          </w:tcPr>
          <w:p w14:paraId="34157332" w14:textId="77777777" w:rsidR="00B45946" w:rsidRPr="005C69BB" w:rsidRDefault="00B45946" w:rsidP="005C69BB">
            <w:pPr>
              <w:rPr>
                <w:rFonts w:ascii="Cambria" w:eastAsia="Calibri" w:hAnsi="Cambria"/>
                <w:lang w:eastAsia="lt-LT"/>
              </w:rPr>
            </w:pPr>
            <w:r w:rsidRPr="005C69BB">
              <w:rPr>
                <w:rFonts w:ascii="Cambria" w:eastAsia="Calibri" w:hAnsi="Cambria"/>
                <w:lang w:eastAsia="lt-LT"/>
              </w:rPr>
              <w:t>Studentų priėmimas ir parama</w:t>
            </w:r>
          </w:p>
        </w:tc>
        <w:tc>
          <w:tcPr>
            <w:tcW w:w="2041" w:type="dxa"/>
            <w:tcBorders>
              <w:top w:val="nil"/>
              <w:left w:val="nil"/>
              <w:bottom w:val="single" w:sz="8" w:space="0" w:color="000000"/>
              <w:right w:val="single" w:sz="8" w:space="0" w:color="000000"/>
            </w:tcBorders>
            <w:tcMar>
              <w:top w:w="28" w:type="dxa"/>
              <w:left w:w="108" w:type="dxa"/>
              <w:bottom w:w="28" w:type="dxa"/>
              <w:right w:w="108" w:type="dxa"/>
            </w:tcMar>
          </w:tcPr>
          <w:p w14:paraId="34157333" w14:textId="77777777" w:rsidR="00B45946" w:rsidRPr="005C69BB" w:rsidRDefault="00B45946" w:rsidP="00557F46">
            <w:pPr>
              <w:spacing w:line="60" w:lineRule="atLeast"/>
              <w:jc w:val="center"/>
              <w:rPr>
                <w:rFonts w:ascii="Cambria" w:eastAsia="Calibri" w:hAnsi="Cambria"/>
                <w:lang w:eastAsia="lt-LT"/>
              </w:rPr>
            </w:pPr>
            <w:r w:rsidRPr="005C69BB">
              <w:rPr>
                <w:rFonts w:ascii="Cambria" w:eastAsia="Calibri" w:hAnsi="Cambria"/>
                <w:lang w:eastAsia="lt-LT"/>
              </w:rPr>
              <w:t>4</w:t>
            </w:r>
          </w:p>
        </w:tc>
      </w:tr>
      <w:tr w:rsidR="00B45946" w:rsidRPr="00677F9A" w14:paraId="34157338" w14:textId="77777777" w:rsidTr="0066612B">
        <w:trPr>
          <w:trHeight w:val="60"/>
        </w:trPr>
        <w:tc>
          <w:tcPr>
            <w:tcW w:w="854" w:type="dxa"/>
            <w:tcBorders>
              <w:top w:val="nil"/>
              <w:left w:val="single" w:sz="8" w:space="0" w:color="000000"/>
              <w:bottom w:val="single" w:sz="8" w:space="0" w:color="000000"/>
              <w:right w:val="single" w:sz="8" w:space="0" w:color="000000"/>
            </w:tcBorders>
            <w:tcMar>
              <w:top w:w="28" w:type="dxa"/>
              <w:left w:w="108" w:type="dxa"/>
              <w:bottom w:w="28" w:type="dxa"/>
              <w:right w:w="108" w:type="dxa"/>
            </w:tcMar>
          </w:tcPr>
          <w:p w14:paraId="34157335" w14:textId="77777777" w:rsidR="00B45946" w:rsidRPr="005C69BB" w:rsidRDefault="00B45946" w:rsidP="00557F46">
            <w:pPr>
              <w:jc w:val="center"/>
              <w:rPr>
                <w:rFonts w:ascii="Cambria" w:eastAsia="Calibri" w:hAnsi="Cambria"/>
                <w:lang w:eastAsia="lt-LT"/>
              </w:rPr>
            </w:pPr>
            <w:r w:rsidRPr="005C69BB">
              <w:rPr>
                <w:rFonts w:ascii="Cambria" w:eastAsia="Calibri" w:hAnsi="Cambria"/>
                <w:lang w:eastAsia="lt-LT"/>
              </w:rPr>
              <w:t>4.</w:t>
            </w:r>
          </w:p>
        </w:tc>
        <w:tc>
          <w:tcPr>
            <w:tcW w:w="6886" w:type="dxa"/>
            <w:tcBorders>
              <w:top w:val="nil"/>
              <w:left w:val="nil"/>
              <w:bottom w:val="single" w:sz="8" w:space="0" w:color="000000"/>
              <w:right w:val="single" w:sz="8" w:space="0" w:color="000000"/>
            </w:tcBorders>
            <w:tcMar>
              <w:top w:w="28" w:type="dxa"/>
              <w:left w:w="108" w:type="dxa"/>
              <w:bottom w:w="28" w:type="dxa"/>
              <w:right w:w="108" w:type="dxa"/>
            </w:tcMar>
          </w:tcPr>
          <w:p w14:paraId="34157336" w14:textId="77777777" w:rsidR="00B45946" w:rsidRPr="005C69BB" w:rsidRDefault="00B45946" w:rsidP="005C69BB">
            <w:pPr>
              <w:rPr>
                <w:rFonts w:ascii="Cambria" w:eastAsia="Calibri" w:hAnsi="Cambria"/>
                <w:lang w:eastAsia="lt-LT"/>
              </w:rPr>
            </w:pPr>
            <w:r w:rsidRPr="005C69BB">
              <w:rPr>
                <w:rFonts w:ascii="Cambria" w:eastAsia="Calibri" w:hAnsi="Cambria"/>
                <w:lang w:eastAsia="lt-LT"/>
              </w:rPr>
              <w:t>Studijavimas, studijų pasiekimais ir absolventų užimtumas</w:t>
            </w:r>
          </w:p>
        </w:tc>
        <w:tc>
          <w:tcPr>
            <w:tcW w:w="2041" w:type="dxa"/>
            <w:tcBorders>
              <w:top w:val="nil"/>
              <w:left w:val="nil"/>
              <w:bottom w:val="single" w:sz="8" w:space="0" w:color="000000"/>
              <w:right w:val="single" w:sz="8" w:space="0" w:color="000000"/>
            </w:tcBorders>
            <w:tcMar>
              <w:top w:w="28" w:type="dxa"/>
              <w:left w:w="108" w:type="dxa"/>
              <w:bottom w:w="28" w:type="dxa"/>
              <w:right w:w="108" w:type="dxa"/>
            </w:tcMar>
          </w:tcPr>
          <w:p w14:paraId="34157337" w14:textId="77777777" w:rsidR="00B45946" w:rsidRPr="005C69BB" w:rsidRDefault="00B45946" w:rsidP="00557F46">
            <w:pPr>
              <w:spacing w:line="60" w:lineRule="atLeast"/>
              <w:jc w:val="center"/>
              <w:rPr>
                <w:rFonts w:ascii="Cambria" w:eastAsia="Calibri" w:hAnsi="Cambria"/>
                <w:lang w:eastAsia="lt-LT"/>
              </w:rPr>
            </w:pPr>
            <w:r w:rsidRPr="005C69BB">
              <w:rPr>
                <w:rFonts w:ascii="Cambria" w:eastAsia="Calibri" w:hAnsi="Cambria"/>
                <w:lang w:eastAsia="lt-LT"/>
              </w:rPr>
              <w:t>4</w:t>
            </w:r>
          </w:p>
        </w:tc>
      </w:tr>
      <w:tr w:rsidR="00B45946" w:rsidRPr="00677F9A" w14:paraId="3415733C" w14:textId="77777777" w:rsidTr="0066612B">
        <w:trPr>
          <w:trHeight w:val="60"/>
        </w:trPr>
        <w:tc>
          <w:tcPr>
            <w:tcW w:w="854" w:type="dxa"/>
            <w:tcBorders>
              <w:top w:val="nil"/>
              <w:left w:val="single" w:sz="8" w:space="0" w:color="000000"/>
              <w:bottom w:val="single" w:sz="8" w:space="0" w:color="000000"/>
              <w:right w:val="single" w:sz="8" w:space="0" w:color="000000"/>
            </w:tcBorders>
            <w:tcMar>
              <w:top w:w="28" w:type="dxa"/>
              <w:left w:w="108" w:type="dxa"/>
              <w:bottom w:w="28" w:type="dxa"/>
              <w:right w:w="108" w:type="dxa"/>
            </w:tcMar>
          </w:tcPr>
          <w:p w14:paraId="34157339" w14:textId="77777777" w:rsidR="00B45946" w:rsidRPr="005C69BB" w:rsidRDefault="00B45946" w:rsidP="00557F46">
            <w:pPr>
              <w:jc w:val="center"/>
              <w:rPr>
                <w:rFonts w:ascii="Cambria" w:eastAsia="Calibri" w:hAnsi="Cambria"/>
                <w:lang w:eastAsia="lt-LT"/>
              </w:rPr>
            </w:pPr>
            <w:r w:rsidRPr="005C69BB">
              <w:rPr>
                <w:rFonts w:ascii="Cambria" w:eastAsia="Calibri" w:hAnsi="Cambria"/>
                <w:lang w:eastAsia="lt-LT"/>
              </w:rPr>
              <w:t>5.</w:t>
            </w:r>
          </w:p>
        </w:tc>
        <w:tc>
          <w:tcPr>
            <w:tcW w:w="6886" w:type="dxa"/>
            <w:tcBorders>
              <w:top w:val="nil"/>
              <w:left w:val="nil"/>
              <w:bottom w:val="single" w:sz="8" w:space="0" w:color="000000"/>
              <w:right w:val="single" w:sz="8" w:space="0" w:color="000000"/>
            </w:tcBorders>
            <w:tcMar>
              <w:top w:w="28" w:type="dxa"/>
              <w:left w:w="108" w:type="dxa"/>
              <w:bottom w:w="28" w:type="dxa"/>
              <w:right w:w="108" w:type="dxa"/>
            </w:tcMar>
          </w:tcPr>
          <w:p w14:paraId="3415733A" w14:textId="77777777" w:rsidR="00B45946" w:rsidRPr="005C69BB" w:rsidRDefault="00B45946" w:rsidP="005C69BB">
            <w:pPr>
              <w:rPr>
                <w:rFonts w:ascii="Cambria" w:eastAsia="Calibri" w:hAnsi="Cambria"/>
                <w:lang w:eastAsia="lt-LT"/>
              </w:rPr>
            </w:pPr>
            <w:r w:rsidRPr="005C69BB">
              <w:rPr>
                <w:rFonts w:ascii="Cambria" w:eastAsia="Calibri" w:hAnsi="Cambria"/>
                <w:lang w:eastAsia="lt-LT"/>
              </w:rPr>
              <w:t>Dėstytojai</w:t>
            </w:r>
          </w:p>
        </w:tc>
        <w:tc>
          <w:tcPr>
            <w:tcW w:w="2041" w:type="dxa"/>
            <w:tcBorders>
              <w:top w:val="nil"/>
              <w:left w:val="nil"/>
              <w:bottom w:val="single" w:sz="8" w:space="0" w:color="000000"/>
              <w:right w:val="single" w:sz="8" w:space="0" w:color="000000"/>
            </w:tcBorders>
            <w:tcMar>
              <w:top w:w="28" w:type="dxa"/>
              <w:left w:w="108" w:type="dxa"/>
              <w:bottom w:w="28" w:type="dxa"/>
              <w:right w:w="108" w:type="dxa"/>
            </w:tcMar>
          </w:tcPr>
          <w:p w14:paraId="3415733B" w14:textId="77777777" w:rsidR="00B45946" w:rsidRPr="005C69BB" w:rsidRDefault="00B45946" w:rsidP="00557F46">
            <w:pPr>
              <w:spacing w:line="60" w:lineRule="atLeast"/>
              <w:jc w:val="center"/>
              <w:rPr>
                <w:rFonts w:ascii="Cambria" w:eastAsia="Calibri" w:hAnsi="Cambria"/>
                <w:lang w:eastAsia="lt-LT"/>
              </w:rPr>
            </w:pPr>
            <w:r w:rsidRPr="005C69BB">
              <w:rPr>
                <w:rFonts w:ascii="Cambria" w:eastAsia="Calibri" w:hAnsi="Cambria"/>
                <w:lang w:eastAsia="lt-LT"/>
              </w:rPr>
              <w:t>4</w:t>
            </w:r>
          </w:p>
        </w:tc>
      </w:tr>
      <w:tr w:rsidR="00B45946" w:rsidRPr="00677F9A" w14:paraId="34157340" w14:textId="77777777" w:rsidTr="0066612B">
        <w:trPr>
          <w:trHeight w:val="60"/>
        </w:trPr>
        <w:tc>
          <w:tcPr>
            <w:tcW w:w="854" w:type="dxa"/>
            <w:tcBorders>
              <w:top w:val="nil"/>
              <w:left w:val="single" w:sz="8" w:space="0" w:color="000000"/>
              <w:bottom w:val="single" w:sz="8" w:space="0" w:color="000000"/>
              <w:right w:val="single" w:sz="8" w:space="0" w:color="000000"/>
            </w:tcBorders>
            <w:tcMar>
              <w:top w:w="28" w:type="dxa"/>
              <w:left w:w="108" w:type="dxa"/>
              <w:bottom w:w="28" w:type="dxa"/>
              <w:right w:w="108" w:type="dxa"/>
            </w:tcMar>
          </w:tcPr>
          <w:p w14:paraId="3415733D" w14:textId="77777777" w:rsidR="00B45946" w:rsidRPr="005C69BB" w:rsidRDefault="00B45946" w:rsidP="00557F46">
            <w:pPr>
              <w:jc w:val="center"/>
              <w:rPr>
                <w:rFonts w:ascii="Cambria" w:eastAsia="Calibri" w:hAnsi="Cambria"/>
                <w:lang w:eastAsia="lt-LT"/>
              </w:rPr>
            </w:pPr>
            <w:r w:rsidRPr="005C69BB">
              <w:rPr>
                <w:rFonts w:ascii="Cambria" w:eastAsia="Calibri" w:hAnsi="Cambria"/>
                <w:lang w:eastAsia="lt-LT"/>
              </w:rPr>
              <w:t>6.</w:t>
            </w:r>
          </w:p>
        </w:tc>
        <w:tc>
          <w:tcPr>
            <w:tcW w:w="6886" w:type="dxa"/>
            <w:tcBorders>
              <w:top w:val="nil"/>
              <w:left w:val="nil"/>
              <w:bottom w:val="single" w:sz="8" w:space="0" w:color="000000"/>
              <w:right w:val="single" w:sz="8" w:space="0" w:color="000000"/>
            </w:tcBorders>
            <w:tcMar>
              <w:top w:w="28" w:type="dxa"/>
              <w:left w:w="108" w:type="dxa"/>
              <w:bottom w:w="28" w:type="dxa"/>
              <w:right w:w="108" w:type="dxa"/>
            </w:tcMar>
          </w:tcPr>
          <w:p w14:paraId="3415733E" w14:textId="77777777" w:rsidR="00B45946" w:rsidRPr="005C69BB" w:rsidRDefault="00B45946" w:rsidP="005C69BB">
            <w:pPr>
              <w:rPr>
                <w:rFonts w:ascii="Cambria" w:eastAsia="Calibri" w:hAnsi="Cambria"/>
                <w:lang w:eastAsia="lt-LT"/>
              </w:rPr>
            </w:pPr>
            <w:r w:rsidRPr="005C69BB">
              <w:rPr>
                <w:rFonts w:ascii="Cambria" w:eastAsia="Calibri" w:hAnsi="Cambria"/>
                <w:lang w:eastAsia="lt-LT"/>
              </w:rPr>
              <w:t>Studijų materialieji ištekliai</w:t>
            </w:r>
          </w:p>
        </w:tc>
        <w:tc>
          <w:tcPr>
            <w:tcW w:w="2041" w:type="dxa"/>
            <w:tcBorders>
              <w:top w:val="nil"/>
              <w:left w:val="nil"/>
              <w:bottom w:val="single" w:sz="8" w:space="0" w:color="000000"/>
              <w:right w:val="single" w:sz="8" w:space="0" w:color="000000"/>
            </w:tcBorders>
            <w:tcMar>
              <w:top w:w="28" w:type="dxa"/>
              <w:left w:w="108" w:type="dxa"/>
              <w:bottom w:w="28" w:type="dxa"/>
              <w:right w:w="108" w:type="dxa"/>
            </w:tcMar>
          </w:tcPr>
          <w:p w14:paraId="3415733F" w14:textId="77777777" w:rsidR="00B45946" w:rsidRPr="005C69BB" w:rsidRDefault="00B45946" w:rsidP="00557F46">
            <w:pPr>
              <w:spacing w:line="60" w:lineRule="atLeast"/>
              <w:jc w:val="center"/>
              <w:rPr>
                <w:rFonts w:ascii="Cambria" w:eastAsia="Calibri" w:hAnsi="Cambria"/>
                <w:lang w:eastAsia="lt-LT"/>
              </w:rPr>
            </w:pPr>
            <w:r w:rsidRPr="005C69BB">
              <w:rPr>
                <w:rFonts w:ascii="Cambria" w:eastAsia="Calibri" w:hAnsi="Cambria"/>
                <w:lang w:eastAsia="lt-LT"/>
              </w:rPr>
              <w:t>3</w:t>
            </w:r>
          </w:p>
        </w:tc>
      </w:tr>
      <w:tr w:rsidR="00B45946" w:rsidRPr="00677F9A" w14:paraId="34157344" w14:textId="77777777" w:rsidTr="0066612B">
        <w:trPr>
          <w:trHeight w:val="60"/>
        </w:trPr>
        <w:tc>
          <w:tcPr>
            <w:tcW w:w="854" w:type="dxa"/>
            <w:tcBorders>
              <w:top w:val="nil"/>
              <w:left w:val="single" w:sz="8" w:space="0" w:color="000000"/>
              <w:bottom w:val="single" w:sz="8" w:space="0" w:color="000000"/>
              <w:right w:val="single" w:sz="8" w:space="0" w:color="000000"/>
            </w:tcBorders>
            <w:tcMar>
              <w:top w:w="28" w:type="dxa"/>
              <w:left w:w="108" w:type="dxa"/>
              <w:bottom w:w="28" w:type="dxa"/>
              <w:right w:w="108" w:type="dxa"/>
            </w:tcMar>
          </w:tcPr>
          <w:p w14:paraId="34157341" w14:textId="77777777" w:rsidR="00B45946" w:rsidRPr="005C69BB" w:rsidRDefault="00B45946" w:rsidP="00557F46">
            <w:pPr>
              <w:jc w:val="center"/>
              <w:rPr>
                <w:rFonts w:ascii="Cambria" w:eastAsia="Calibri" w:hAnsi="Cambria"/>
                <w:lang w:eastAsia="lt-LT"/>
              </w:rPr>
            </w:pPr>
            <w:r w:rsidRPr="005C69BB">
              <w:rPr>
                <w:rFonts w:ascii="Cambria" w:eastAsia="Calibri" w:hAnsi="Cambria"/>
                <w:lang w:eastAsia="lt-LT"/>
              </w:rPr>
              <w:t>7.</w:t>
            </w:r>
          </w:p>
        </w:tc>
        <w:tc>
          <w:tcPr>
            <w:tcW w:w="6886" w:type="dxa"/>
            <w:tcBorders>
              <w:top w:val="nil"/>
              <w:left w:val="nil"/>
              <w:bottom w:val="single" w:sz="8" w:space="0" w:color="000000"/>
              <w:right w:val="single" w:sz="8" w:space="0" w:color="000000"/>
            </w:tcBorders>
            <w:tcMar>
              <w:top w:w="28" w:type="dxa"/>
              <w:left w:w="108" w:type="dxa"/>
              <w:bottom w:w="28" w:type="dxa"/>
              <w:right w:w="108" w:type="dxa"/>
            </w:tcMar>
          </w:tcPr>
          <w:p w14:paraId="34157342" w14:textId="77777777" w:rsidR="00B45946" w:rsidRPr="005C69BB" w:rsidRDefault="00B45946" w:rsidP="005C69BB">
            <w:pPr>
              <w:rPr>
                <w:rFonts w:ascii="Cambria" w:eastAsia="Calibri" w:hAnsi="Cambria"/>
                <w:lang w:eastAsia="lt-LT"/>
              </w:rPr>
            </w:pPr>
            <w:r w:rsidRPr="005C69BB">
              <w:rPr>
                <w:rFonts w:ascii="Cambria" w:eastAsia="Calibri" w:hAnsi="Cambria"/>
                <w:lang w:eastAsia="lt-LT"/>
              </w:rPr>
              <w:t>Studijų kokybės valdymas ir viešinimas</w:t>
            </w:r>
          </w:p>
        </w:tc>
        <w:tc>
          <w:tcPr>
            <w:tcW w:w="2041" w:type="dxa"/>
            <w:tcBorders>
              <w:top w:val="nil"/>
              <w:left w:val="nil"/>
              <w:bottom w:val="single" w:sz="8" w:space="0" w:color="000000"/>
              <w:right w:val="single" w:sz="8" w:space="0" w:color="000000"/>
            </w:tcBorders>
            <w:tcMar>
              <w:top w:w="28" w:type="dxa"/>
              <w:left w:w="108" w:type="dxa"/>
              <w:bottom w:w="28" w:type="dxa"/>
              <w:right w:w="108" w:type="dxa"/>
            </w:tcMar>
          </w:tcPr>
          <w:p w14:paraId="34157343" w14:textId="77777777" w:rsidR="00B45946" w:rsidRPr="005C69BB" w:rsidRDefault="00B45946" w:rsidP="00557F46">
            <w:pPr>
              <w:spacing w:line="60" w:lineRule="atLeast"/>
              <w:jc w:val="center"/>
              <w:rPr>
                <w:rFonts w:ascii="Cambria" w:eastAsia="Calibri" w:hAnsi="Cambria"/>
                <w:lang w:eastAsia="lt-LT"/>
              </w:rPr>
            </w:pPr>
            <w:r w:rsidRPr="005C69BB">
              <w:rPr>
                <w:rFonts w:ascii="Cambria" w:eastAsia="Calibri" w:hAnsi="Cambria"/>
                <w:lang w:eastAsia="lt-LT"/>
              </w:rPr>
              <w:t>4</w:t>
            </w:r>
          </w:p>
        </w:tc>
      </w:tr>
      <w:tr w:rsidR="00B45946" w:rsidRPr="00677F9A" w14:paraId="34157348" w14:textId="77777777" w:rsidTr="0066612B">
        <w:trPr>
          <w:trHeight w:val="60"/>
        </w:trPr>
        <w:tc>
          <w:tcPr>
            <w:tcW w:w="854" w:type="dxa"/>
            <w:tcBorders>
              <w:top w:val="nil"/>
              <w:left w:val="single" w:sz="8" w:space="0" w:color="000000"/>
              <w:bottom w:val="single" w:sz="8" w:space="0" w:color="000000"/>
              <w:right w:val="single" w:sz="8" w:space="0" w:color="000000"/>
            </w:tcBorders>
            <w:tcMar>
              <w:top w:w="28" w:type="dxa"/>
              <w:left w:w="108" w:type="dxa"/>
              <w:bottom w:w="28" w:type="dxa"/>
              <w:right w:w="108" w:type="dxa"/>
            </w:tcMar>
          </w:tcPr>
          <w:p w14:paraId="34157345" w14:textId="77777777" w:rsidR="00B45946" w:rsidRPr="005C69BB" w:rsidRDefault="00B45946" w:rsidP="00557F46">
            <w:pPr>
              <w:jc w:val="center"/>
              <w:rPr>
                <w:rFonts w:ascii="Cambria" w:eastAsia="Calibri" w:hAnsi="Cambria"/>
                <w:lang w:eastAsia="lt-LT"/>
              </w:rPr>
            </w:pPr>
          </w:p>
        </w:tc>
        <w:tc>
          <w:tcPr>
            <w:tcW w:w="6886" w:type="dxa"/>
            <w:tcBorders>
              <w:top w:val="nil"/>
              <w:left w:val="nil"/>
              <w:bottom w:val="single" w:sz="8" w:space="0" w:color="000000"/>
              <w:right w:val="single" w:sz="8" w:space="0" w:color="000000"/>
            </w:tcBorders>
            <w:tcMar>
              <w:top w:w="28" w:type="dxa"/>
              <w:left w:w="108" w:type="dxa"/>
              <w:bottom w:w="28" w:type="dxa"/>
              <w:right w:w="108" w:type="dxa"/>
            </w:tcMar>
          </w:tcPr>
          <w:p w14:paraId="34157346" w14:textId="77777777" w:rsidR="00B45946" w:rsidRPr="005C69BB" w:rsidRDefault="00B45946" w:rsidP="005C69BB">
            <w:pPr>
              <w:rPr>
                <w:rFonts w:ascii="Cambria" w:eastAsia="Calibri" w:hAnsi="Cambria"/>
                <w:lang w:eastAsia="lt-LT"/>
              </w:rPr>
            </w:pPr>
            <w:r w:rsidRPr="005C69BB">
              <w:rPr>
                <w:rFonts w:ascii="Cambria" w:eastAsia="Calibri" w:hAnsi="Cambria"/>
                <w:lang w:eastAsia="lt-LT"/>
              </w:rPr>
              <w:t>Iš viso: </w:t>
            </w:r>
          </w:p>
        </w:tc>
        <w:tc>
          <w:tcPr>
            <w:tcW w:w="2041" w:type="dxa"/>
            <w:tcBorders>
              <w:top w:val="nil"/>
              <w:left w:val="nil"/>
              <w:bottom w:val="single" w:sz="8" w:space="0" w:color="000000"/>
              <w:right w:val="single" w:sz="8" w:space="0" w:color="000000"/>
            </w:tcBorders>
            <w:tcMar>
              <w:top w:w="28" w:type="dxa"/>
              <w:left w:w="108" w:type="dxa"/>
              <w:bottom w:w="28" w:type="dxa"/>
              <w:right w:w="108" w:type="dxa"/>
            </w:tcMar>
          </w:tcPr>
          <w:p w14:paraId="34157347" w14:textId="77777777" w:rsidR="00B45946" w:rsidRPr="005C69BB" w:rsidRDefault="00B45946" w:rsidP="00557F46">
            <w:pPr>
              <w:jc w:val="center"/>
              <w:rPr>
                <w:rFonts w:ascii="Cambria" w:eastAsia="Calibri" w:hAnsi="Cambria"/>
                <w:lang w:eastAsia="lt-LT"/>
              </w:rPr>
            </w:pPr>
            <w:r w:rsidRPr="005C69BB">
              <w:rPr>
                <w:rFonts w:ascii="Cambria" w:eastAsia="Calibri" w:hAnsi="Cambria"/>
                <w:lang w:eastAsia="lt-LT"/>
              </w:rPr>
              <w:t>27</w:t>
            </w:r>
          </w:p>
        </w:tc>
      </w:tr>
    </w:tbl>
    <w:p w14:paraId="34157349" w14:textId="77777777" w:rsidR="00B45946" w:rsidRPr="00677F9A" w:rsidRDefault="00B45946" w:rsidP="005C69BB">
      <w:pPr>
        <w:numPr>
          <w:ilvl w:val="1"/>
          <w:numId w:val="3"/>
        </w:numPr>
        <w:tabs>
          <w:tab w:val="num" w:pos="360"/>
        </w:tabs>
        <w:spacing w:line="276" w:lineRule="auto"/>
        <w:ind w:left="181" w:firstLine="0"/>
        <w:jc w:val="both"/>
        <w:rPr>
          <w:rFonts w:ascii="Cambria" w:hAnsi="Cambria"/>
          <w:sz w:val="20"/>
          <w:szCs w:val="20"/>
          <w:lang w:val="lt-LT"/>
        </w:rPr>
      </w:pPr>
      <w:r w:rsidRPr="00677F9A">
        <w:rPr>
          <w:rFonts w:ascii="Cambria" w:hAnsi="Cambria"/>
          <w:sz w:val="20"/>
          <w:szCs w:val="20"/>
          <w:lang w:val="lt-LT"/>
        </w:rPr>
        <w:t>Nepatenkinamai (sritis netenkina minimalių reikalavimų, yra esminių trūkumų, dėl kurių krypties studijos negali būti vykdomos)</w:t>
      </w:r>
    </w:p>
    <w:p w14:paraId="3415734A" w14:textId="77777777" w:rsidR="00B45946" w:rsidRPr="00677F9A" w:rsidRDefault="00B45946" w:rsidP="00B45946">
      <w:pPr>
        <w:numPr>
          <w:ilvl w:val="1"/>
          <w:numId w:val="3"/>
        </w:numPr>
        <w:tabs>
          <w:tab w:val="num" w:pos="360"/>
        </w:tabs>
        <w:spacing w:before="100" w:beforeAutospacing="1" w:after="100" w:afterAutospacing="1" w:line="276" w:lineRule="auto"/>
        <w:ind w:left="181" w:firstLine="0"/>
        <w:jc w:val="both"/>
        <w:rPr>
          <w:rFonts w:ascii="Cambria" w:hAnsi="Cambria"/>
          <w:sz w:val="20"/>
          <w:szCs w:val="20"/>
          <w:lang w:val="lt-LT"/>
        </w:rPr>
      </w:pPr>
      <w:r w:rsidRPr="00677F9A">
        <w:rPr>
          <w:rFonts w:ascii="Cambria" w:hAnsi="Cambria"/>
          <w:sz w:val="20"/>
          <w:szCs w:val="20"/>
          <w:lang w:val="lt-LT"/>
        </w:rPr>
        <w:t>Patenkinamai (sritis tenkina minimalius reikalavimus, yra esminių trūkumų, kuriuos būtina pašalinti)</w:t>
      </w:r>
    </w:p>
    <w:p w14:paraId="3415734B" w14:textId="77777777" w:rsidR="00B45946" w:rsidRPr="00677F9A" w:rsidRDefault="00B45946" w:rsidP="00B45946">
      <w:pPr>
        <w:numPr>
          <w:ilvl w:val="1"/>
          <w:numId w:val="3"/>
        </w:numPr>
        <w:tabs>
          <w:tab w:val="num" w:pos="360"/>
        </w:tabs>
        <w:spacing w:before="100" w:beforeAutospacing="1" w:after="100" w:afterAutospacing="1" w:line="276" w:lineRule="auto"/>
        <w:ind w:left="181" w:firstLine="0"/>
        <w:jc w:val="both"/>
        <w:rPr>
          <w:rFonts w:ascii="Cambria" w:hAnsi="Cambria"/>
          <w:sz w:val="20"/>
          <w:szCs w:val="20"/>
          <w:lang w:val="lt-LT"/>
        </w:rPr>
      </w:pPr>
      <w:r w:rsidRPr="00677F9A">
        <w:rPr>
          <w:rFonts w:ascii="Cambria" w:hAnsi="Cambria"/>
          <w:sz w:val="20"/>
          <w:szCs w:val="20"/>
          <w:lang w:val="lt-LT"/>
        </w:rPr>
        <w:t>Gerai (sritis plėtojama sistemiškai, be esminių trūkumų)</w:t>
      </w:r>
    </w:p>
    <w:p w14:paraId="3415734C" w14:textId="77777777" w:rsidR="00B45946" w:rsidRPr="00677F9A" w:rsidRDefault="00B45946" w:rsidP="00B45946">
      <w:pPr>
        <w:numPr>
          <w:ilvl w:val="1"/>
          <w:numId w:val="3"/>
        </w:numPr>
        <w:tabs>
          <w:tab w:val="num" w:pos="360"/>
        </w:tabs>
        <w:spacing w:before="100" w:beforeAutospacing="1" w:after="100" w:afterAutospacing="1" w:line="276" w:lineRule="auto"/>
        <w:ind w:left="181" w:firstLine="0"/>
        <w:jc w:val="both"/>
        <w:rPr>
          <w:rFonts w:ascii="Cambria" w:hAnsi="Cambria"/>
          <w:sz w:val="20"/>
          <w:szCs w:val="20"/>
          <w:lang w:val="lt-LT"/>
        </w:rPr>
      </w:pPr>
      <w:r w:rsidRPr="00677F9A">
        <w:rPr>
          <w:rFonts w:ascii="Cambria" w:hAnsi="Cambria"/>
          <w:sz w:val="20"/>
          <w:szCs w:val="20"/>
          <w:lang w:val="lt-LT"/>
        </w:rPr>
        <w:t>Labai gerai (sritis vertinama labai gerai nacionaliniame kontekste ir tarptautinėje erdvėje, be jokių trūkumų)</w:t>
      </w:r>
    </w:p>
    <w:p w14:paraId="3415734F" w14:textId="79AF1056" w:rsidR="00B45946" w:rsidRPr="005C69BB" w:rsidRDefault="00B45946" w:rsidP="005C69BB">
      <w:pPr>
        <w:numPr>
          <w:ilvl w:val="1"/>
          <w:numId w:val="3"/>
        </w:numPr>
        <w:tabs>
          <w:tab w:val="num" w:pos="360"/>
        </w:tabs>
        <w:spacing w:after="120" w:line="276" w:lineRule="auto"/>
        <w:ind w:left="181" w:firstLine="0"/>
        <w:jc w:val="both"/>
        <w:rPr>
          <w:rFonts w:ascii="Cambria" w:hAnsi="Cambria"/>
          <w:sz w:val="20"/>
          <w:szCs w:val="20"/>
          <w:lang w:val="lt-LT"/>
        </w:rPr>
      </w:pPr>
      <w:r w:rsidRPr="00677F9A">
        <w:rPr>
          <w:rFonts w:ascii="Cambria" w:hAnsi="Cambria"/>
          <w:sz w:val="20"/>
          <w:szCs w:val="20"/>
          <w:lang w:val="lt-LT"/>
        </w:rPr>
        <w:t>Išskirtinės kokybės (sritis vertinama išskirtinai gerai nacionaliniame kontekste ir tarptautinėje erdvėje)</w:t>
      </w:r>
    </w:p>
    <w:p w14:paraId="34157350" w14:textId="2490DA5C" w:rsidR="00B45946" w:rsidRPr="00677F9A" w:rsidRDefault="00B45946" w:rsidP="00B45946">
      <w:pPr>
        <w:jc w:val="both"/>
        <w:rPr>
          <w:rFonts w:ascii="Cambria" w:hAnsi="Cambria"/>
          <w:color w:val="000000"/>
          <w:lang w:val="lt-LT"/>
        </w:rPr>
      </w:pPr>
      <w:r>
        <w:rPr>
          <w:rFonts w:ascii="Cambria" w:hAnsi="Cambria"/>
          <w:lang w:val="lt-LT"/>
        </w:rPr>
        <w:t>Antros</w:t>
      </w:r>
      <w:r w:rsidR="002750E0">
        <w:rPr>
          <w:rFonts w:ascii="Cambria" w:hAnsi="Cambria"/>
          <w:lang w:val="lt-LT"/>
        </w:rPr>
        <w:t>ios pakopos t</w:t>
      </w:r>
      <w:r>
        <w:rPr>
          <w:rFonts w:ascii="Cambria" w:hAnsi="Cambria"/>
          <w:lang w:val="lt-LT"/>
        </w:rPr>
        <w:t>ransporto inžinerijos</w:t>
      </w:r>
      <w:r w:rsidRPr="00677F9A">
        <w:rPr>
          <w:rFonts w:ascii="Cambria" w:hAnsi="Cambria"/>
          <w:lang w:val="lt-LT"/>
        </w:rPr>
        <w:t xml:space="preserve"> krypti</w:t>
      </w:r>
      <w:r>
        <w:rPr>
          <w:rFonts w:ascii="Cambria" w:hAnsi="Cambria"/>
          <w:lang w:val="lt-LT"/>
        </w:rPr>
        <w:t>es studijos Vilniaus Gedimino technikos universitete</w:t>
      </w:r>
      <w:r w:rsidRPr="00677F9A">
        <w:rPr>
          <w:rFonts w:ascii="Cambria" w:hAnsi="Cambria"/>
          <w:i/>
          <w:lang w:val="lt-LT"/>
        </w:rPr>
        <w:t xml:space="preserve"> </w:t>
      </w:r>
      <w:r w:rsidRPr="00677F9A">
        <w:rPr>
          <w:rFonts w:ascii="Cambria" w:hAnsi="Cambria"/>
          <w:color w:val="000000"/>
          <w:lang w:val="lt-LT"/>
        </w:rPr>
        <w:t xml:space="preserve">vertinamos </w:t>
      </w:r>
      <w:r>
        <w:rPr>
          <w:rFonts w:ascii="Cambria" w:hAnsi="Cambria"/>
          <w:color w:val="000000"/>
          <w:u w:val="single"/>
          <w:lang w:val="lt-LT"/>
        </w:rPr>
        <w:t>teigiamai</w:t>
      </w:r>
      <w:r w:rsidRPr="00677F9A">
        <w:rPr>
          <w:rFonts w:ascii="Cambria" w:hAnsi="Cambria"/>
          <w:color w:val="000000"/>
          <w:u w:val="single"/>
          <w:lang w:val="lt-LT"/>
        </w:rPr>
        <w:t>.</w:t>
      </w:r>
      <w:r w:rsidRPr="00677F9A">
        <w:rPr>
          <w:rFonts w:ascii="Cambria" w:hAnsi="Cambria"/>
          <w:color w:val="000000"/>
          <w:lang w:val="lt-LT"/>
        </w:rPr>
        <w:t xml:space="preserve"> </w:t>
      </w:r>
    </w:p>
    <w:p w14:paraId="34157351" w14:textId="77777777" w:rsidR="00B45946" w:rsidRPr="005C69BB" w:rsidRDefault="00B45946" w:rsidP="00B45946">
      <w:pPr>
        <w:jc w:val="both"/>
        <w:rPr>
          <w:rFonts w:ascii="Cambria" w:hAnsi="Cambria"/>
          <w:color w:val="000000"/>
          <w:sz w:val="10"/>
          <w:szCs w:val="10"/>
          <w:lang w:val="lt-LT"/>
        </w:rPr>
      </w:pPr>
    </w:p>
    <w:p w14:paraId="34157353" w14:textId="6415C227" w:rsidR="00B45946" w:rsidRPr="002750E0" w:rsidRDefault="00B45946" w:rsidP="002750E0">
      <w:pPr>
        <w:spacing w:after="200" w:line="276" w:lineRule="auto"/>
        <w:rPr>
          <w:rFonts w:ascii="Cambria" w:eastAsia="Calibri" w:hAnsi="Cambria"/>
          <w:i/>
          <w:szCs w:val="22"/>
          <w:lang w:val="lt-LT" w:eastAsia="lt-LT"/>
        </w:rPr>
      </w:pPr>
      <w:r w:rsidRPr="00677F9A">
        <w:rPr>
          <w:rFonts w:ascii="Cambria" w:eastAsia="Calibri" w:hAnsi="Cambria"/>
          <w:i/>
          <w:szCs w:val="22"/>
          <w:lang w:val="lt-LT" w:eastAsia="lt-LT"/>
        </w:rPr>
        <w:t>Studijų krypties ir  pakopos įvertinimas pagal vertinamąsias sritis.</w:t>
      </w:r>
    </w:p>
    <w:tbl>
      <w:tblPr>
        <w:tblW w:w="0" w:type="auto"/>
        <w:tblInd w:w="108" w:type="dxa"/>
        <w:tblCellMar>
          <w:left w:w="0" w:type="dxa"/>
          <w:right w:w="0" w:type="dxa"/>
        </w:tblCellMar>
        <w:tblLook w:val="0000" w:firstRow="0" w:lastRow="0" w:firstColumn="0" w:lastColumn="0" w:noHBand="0" w:noVBand="0"/>
      </w:tblPr>
      <w:tblGrid>
        <w:gridCol w:w="852"/>
        <w:gridCol w:w="6856"/>
        <w:gridCol w:w="2038"/>
      </w:tblGrid>
      <w:tr w:rsidR="00B45946" w:rsidRPr="00677F9A" w14:paraId="34157359" w14:textId="77777777" w:rsidTr="005C69BB">
        <w:trPr>
          <w:trHeight w:val="278"/>
        </w:trPr>
        <w:tc>
          <w:tcPr>
            <w:tcW w:w="852" w:type="dxa"/>
            <w:tcBorders>
              <w:top w:val="single" w:sz="8" w:space="0" w:color="000000"/>
              <w:left w:val="single" w:sz="8" w:space="0" w:color="000000"/>
              <w:bottom w:val="single" w:sz="8" w:space="0" w:color="000000"/>
              <w:right w:val="single" w:sz="8" w:space="0" w:color="000000"/>
            </w:tcBorders>
            <w:tcMar>
              <w:top w:w="28" w:type="dxa"/>
              <w:left w:w="108" w:type="dxa"/>
              <w:bottom w:w="28" w:type="dxa"/>
              <w:right w:w="108" w:type="dxa"/>
            </w:tcMar>
          </w:tcPr>
          <w:p w14:paraId="34157354" w14:textId="77777777" w:rsidR="00B45946" w:rsidRPr="00557F46" w:rsidRDefault="00B45946" w:rsidP="00557F46">
            <w:pPr>
              <w:jc w:val="center"/>
              <w:rPr>
                <w:rFonts w:ascii="Cambria" w:eastAsia="Calibri" w:hAnsi="Cambria"/>
                <w:b/>
                <w:color w:val="632423"/>
                <w:lang w:eastAsia="lt-LT"/>
              </w:rPr>
            </w:pPr>
            <w:r w:rsidRPr="00557F46">
              <w:rPr>
                <w:rFonts w:ascii="Cambria" w:eastAsia="Calibri" w:hAnsi="Cambria"/>
                <w:b/>
                <w:color w:val="632423"/>
                <w:lang w:eastAsia="lt-LT"/>
              </w:rPr>
              <w:t>Eil.</w:t>
            </w:r>
          </w:p>
          <w:p w14:paraId="34157355" w14:textId="77777777" w:rsidR="00B45946" w:rsidRPr="00557F46" w:rsidRDefault="00B45946" w:rsidP="00557F46">
            <w:pPr>
              <w:spacing w:line="60" w:lineRule="atLeast"/>
              <w:jc w:val="center"/>
              <w:rPr>
                <w:rFonts w:ascii="Cambria" w:eastAsia="Calibri" w:hAnsi="Cambria"/>
                <w:b/>
                <w:color w:val="632423"/>
                <w:lang w:eastAsia="lt-LT"/>
              </w:rPr>
            </w:pPr>
            <w:r w:rsidRPr="00557F46">
              <w:rPr>
                <w:rFonts w:ascii="Cambria" w:eastAsia="Calibri" w:hAnsi="Cambria"/>
                <w:b/>
                <w:color w:val="632423"/>
                <w:lang w:eastAsia="lt-LT"/>
              </w:rPr>
              <w:t>Nr.</w:t>
            </w:r>
          </w:p>
        </w:tc>
        <w:tc>
          <w:tcPr>
            <w:tcW w:w="6856" w:type="dxa"/>
            <w:tcBorders>
              <w:top w:val="single" w:sz="8" w:space="0" w:color="000000"/>
              <w:left w:val="nil"/>
              <w:bottom w:val="single" w:sz="8" w:space="0" w:color="000000"/>
              <w:right w:val="single" w:sz="8" w:space="0" w:color="000000"/>
            </w:tcBorders>
            <w:tcMar>
              <w:top w:w="28" w:type="dxa"/>
              <w:left w:w="108" w:type="dxa"/>
              <w:bottom w:w="28" w:type="dxa"/>
              <w:right w:w="108" w:type="dxa"/>
            </w:tcMar>
          </w:tcPr>
          <w:p w14:paraId="34157356" w14:textId="77777777" w:rsidR="00B45946" w:rsidRPr="00557F46" w:rsidRDefault="00B45946" w:rsidP="00557F46">
            <w:pPr>
              <w:spacing w:before="100" w:beforeAutospacing="1" w:afterAutospacing="1"/>
              <w:jc w:val="center"/>
              <w:rPr>
                <w:rFonts w:ascii="Cambria" w:eastAsia="Calibri" w:hAnsi="Cambria"/>
                <w:b/>
                <w:color w:val="632423"/>
                <w:lang w:eastAsia="lt-LT"/>
              </w:rPr>
            </w:pPr>
            <w:r w:rsidRPr="00557F46">
              <w:rPr>
                <w:rFonts w:ascii="Cambria" w:eastAsia="Calibri" w:hAnsi="Cambria"/>
                <w:b/>
                <w:color w:val="632423"/>
                <w:lang w:eastAsia="lt-LT"/>
              </w:rPr>
              <w:t>Vertinimo sritis</w:t>
            </w:r>
          </w:p>
          <w:p w14:paraId="34157357" w14:textId="77777777" w:rsidR="00B45946" w:rsidRPr="00557F46" w:rsidRDefault="00B45946" w:rsidP="00557F46">
            <w:pPr>
              <w:spacing w:before="100" w:beforeAutospacing="1" w:afterAutospacing="1" w:line="60" w:lineRule="atLeast"/>
              <w:jc w:val="center"/>
              <w:rPr>
                <w:rFonts w:ascii="Cambria" w:eastAsia="Calibri" w:hAnsi="Cambria"/>
                <w:b/>
                <w:color w:val="632423"/>
                <w:lang w:eastAsia="lt-LT"/>
              </w:rPr>
            </w:pPr>
            <w:r w:rsidRPr="00557F46">
              <w:rPr>
                <w:rFonts w:ascii="Cambria" w:eastAsia="Calibri" w:hAnsi="Cambria"/>
                <w:b/>
                <w:color w:val="632423"/>
                <w:lang w:eastAsia="lt-LT"/>
              </w:rPr>
              <w:t> </w:t>
            </w:r>
          </w:p>
        </w:tc>
        <w:tc>
          <w:tcPr>
            <w:tcW w:w="2038" w:type="dxa"/>
            <w:tcBorders>
              <w:top w:val="single" w:sz="8" w:space="0" w:color="000000"/>
              <w:left w:val="nil"/>
              <w:bottom w:val="single" w:sz="8" w:space="0" w:color="000000"/>
              <w:right w:val="single" w:sz="8" w:space="0" w:color="000000"/>
            </w:tcBorders>
            <w:tcMar>
              <w:top w:w="28" w:type="dxa"/>
              <w:left w:w="108" w:type="dxa"/>
              <w:bottom w:w="28" w:type="dxa"/>
              <w:right w:w="108" w:type="dxa"/>
            </w:tcMar>
          </w:tcPr>
          <w:p w14:paraId="34157358" w14:textId="77777777" w:rsidR="00B45946" w:rsidRPr="00557F46" w:rsidRDefault="00B45946" w:rsidP="00557F46">
            <w:pPr>
              <w:spacing w:before="100" w:beforeAutospacing="1" w:afterAutospacing="1"/>
              <w:jc w:val="center"/>
              <w:rPr>
                <w:rFonts w:ascii="Cambria" w:eastAsia="Calibri" w:hAnsi="Cambria"/>
                <w:b/>
                <w:color w:val="632423"/>
                <w:lang w:eastAsia="lt-LT"/>
              </w:rPr>
            </w:pPr>
            <w:r w:rsidRPr="00557F46">
              <w:rPr>
                <w:rFonts w:ascii="Cambria" w:eastAsia="Calibri" w:hAnsi="Cambria"/>
                <w:b/>
                <w:color w:val="632423"/>
                <w:lang w:eastAsia="lt-LT"/>
              </w:rPr>
              <w:t>Srities įvertinimas, balais</w:t>
            </w:r>
          </w:p>
        </w:tc>
      </w:tr>
      <w:tr w:rsidR="00B45946" w:rsidRPr="00677F9A" w14:paraId="3415735D" w14:textId="77777777" w:rsidTr="0066612B">
        <w:trPr>
          <w:trHeight w:val="60"/>
        </w:trPr>
        <w:tc>
          <w:tcPr>
            <w:tcW w:w="852" w:type="dxa"/>
            <w:tcBorders>
              <w:top w:val="nil"/>
              <w:left w:val="single" w:sz="8" w:space="0" w:color="000000"/>
              <w:bottom w:val="single" w:sz="8" w:space="0" w:color="000000"/>
              <w:right w:val="single" w:sz="8" w:space="0" w:color="000000"/>
            </w:tcBorders>
            <w:tcMar>
              <w:top w:w="28" w:type="dxa"/>
              <w:left w:w="108" w:type="dxa"/>
              <w:bottom w:w="28" w:type="dxa"/>
              <w:right w:w="108" w:type="dxa"/>
            </w:tcMar>
          </w:tcPr>
          <w:p w14:paraId="3415735A" w14:textId="77777777" w:rsidR="00B45946" w:rsidRPr="005C69BB" w:rsidRDefault="00B45946" w:rsidP="00557F46">
            <w:pPr>
              <w:jc w:val="center"/>
              <w:rPr>
                <w:rFonts w:ascii="Cambria" w:eastAsia="Calibri" w:hAnsi="Cambria"/>
                <w:lang w:eastAsia="lt-LT"/>
              </w:rPr>
            </w:pPr>
            <w:r w:rsidRPr="005C69BB">
              <w:rPr>
                <w:rFonts w:ascii="Cambria" w:eastAsia="Calibri" w:hAnsi="Cambria"/>
                <w:lang w:eastAsia="lt-LT"/>
              </w:rPr>
              <w:t>1.</w:t>
            </w:r>
          </w:p>
        </w:tc>
        <w:tc>
          <w:tcPr>
            <w:tcW w:w="6856" w:type="dxa"/>
            <w:tcBorders>
              <w:top w:val="nil"/>
              <w:left w:val="nil"/>
              <w:bottom w:val="single" w:sz="8" w:space="0" w:color="000000"/>
              <w:right w:val="single" w:sz="8" w:space="0" w:color="000000"/>
            </w:tcBorders>
            <w:tcMar>
              <w:top w:w="28" w:type="dxa"/>
              <w:left w:w="108" w:type="dxa"/>
              <w:bottom w:w="28" w:type="dxa"/>
              <w:right w:w="108" w:type="dxa"/>
            </w:tcMar>
          </w:tcPr>
          <w:p w14:paraId="3415735B" w14:textId="77777777" w:rsidR="00B45946" w:rsidRPr="005C69BB" w:rsidRDefault="00B45946" w:rsidP="005C69BB">
            <w:pPr>
              <w:rPr>
                <w:rFonts w:ascii="Cambria" w:eastAsia="Calibri" w:hAnsi="Cambria"/>
                <w:lang w:eastAsia="lt-LT"/>
              </w:rPr>
            </w:pPr>
            <w:r w:rsidRPr="005C69BB">
              <w:rPr>
                <w:rFonts w:ascii="Cambria" w:eastAsia="Calibri" w:hAnsi="Cambria"/>
                <w:lang w:eastAsia="lt-LT"/>
              </w:rPr>
              <w:t>Studijų tikslai, rezultatai ir turinys</w:t>
            </w:r>
          </w:p>
        </w:tc>
        <w:tc>
          <w:tcPr>
            <w:tcW w:w="2038" w:type="dxa"/>
            <w:tcBorders>
              <w:top w:val="nil"/>
              <w:left w:val="nil"/>
              <w:bottom w:val="single" w:sz="8" w:space="0" w:color="000000"/>
              <w:right w:val="single" w:sz="8" w:space="0" w:color="000000"/>
            </w:tcBorders>
            <w:tcMar>
              <w:top w:w="28" w:type="dxa"/>
              <w:left w:w="108" w:type="dxa"/>
              <w:bottom w:w="28" w:type="dxa"/>
              <w:right w:w="108" w:type="dxa"/>
            </w:tcMar>
          </w:tcPr>
          <w:p w14:paraId="3415735C" w14:textId="77777777" w:rsidR="00B45946" w:rsidRPr="005C69BB" w:rsidRDefault="00B45946" w:rsidP="00557F46">
            <w:pPr>
              <w:spacing w:line="60" w:lineRule="atLeast"/>
              <w:jc w:val="center"/>
              <w:rPr>
                <w:rFonts w:ascii="Cambria" w:eastAsia="Calibri" w:hAnsi="Cambria"/>
                <w:lang w:eastAsia="lt-LT"/>
              </w:rPr>
            </w:pPr>
            <w:r w:rsidRPr="005C69BB">
              <w:rPr>
                <w:rFonts w:ascii="Cambria" w:eastAsia="Calibri" w:hAnsi="Cambria"/>
                <w:lang w:eastAsia="lt-LT"/>
              </w:rPr>
              <w:t>4</w:t>
            </w:r>
          </w:p>
        </w:tc>
      </w:tr>
      <w:tr w:rsidR="00B45946" w:rsidRPr="00677F9A" w14:paraId="34157361" w14:textId="77777777" w:rsidTr="0066612B">
        <w:trPr>
          <w:trHeight w:val="60"/>
        </w:trPr>
        <w:tc>
          <w:tcPr>
            <w:tcW w:w="852" w:type="dxa"/>
            <w:tcBorders>
              <w:top w:val="nil"/>
              <w:left w:val="single" w:sz="8" w:space="0" w:color="000000"/>
              <w:bottom w:val="single" w:sz="8" w:space="0" w:color="000000"/>
              <w:right w:val="single" w:sz="8" w:space="0" w:color="000000"/>
            </w:tcBorders>
            <w:tcMar>
              <w:top w:w="28" w:type="dxa"/>
              <w:left w:w="108" w:type="dxa"/>
              <w:bottom w:w="28" w:type="dxa"/>
              <w:right w:w="108" w:type="dxa"/>
            </w:tcMar>
          </w:tcPr>
          <w:p w14:paraId="3415735E" w14:textId="77777777" w:rsidR="00B45946" w:rsidRPr="005C69BB" w:rsidRDefault="00B45946" w:rsidP="00557F46">
            <w:pPr>
              <w:jc w:val="center"/>
              <w:rPr>
                <w:rFonts w:ascii="Cambria" w:eastAsia="Calibri" w:hAnsi="Cambria"/>
                <w:lang w:eastAsia="lt-LT"/>
              </w:rPr>
            </w:pPr>
            <w:r w:rsidRPr="005C69BB">
              <w:rPr>
                <w:rFonts w:ascii="Cambria" w:eastAsia="Calibri" w:hAnsi="Cambria"/>
                <w:lang w:eastAsia="lt-LT"/>
              </w:rPr>
              <w:t>2.</w:t>
            </w:r>
          </w:p>
        </w:tc>
        <w:tc>
          <w:tcPr>
            <w:tcW w:w="6856" w:type="dxa"/>
            <w:tcBorders>
              <w:top w:val="nil"/>
              <w:left w:val="nil"/>
              <w:bottom w:val="single" w:sz="8" w:space="0" w:color="000000"/>
              <w:right w:val="single" w:sz="8" w:space="0" w:color="000000"/>
            </w:tcBorders>
            <w:tcMar>
              <w:top w:w="28" w:type="dxa"/>
              <w:left w:w="108" w:type="dxa"/>
              <w:bottom w:w="28" w:type="dxa"/>
              <w:right w:w="108" w:type="dxa"/>
            </w:tcMar>
          </w:tcPr>
          <w:p w14:paraId="3415735F" w14:textId="77777777" w:rsidR="00B45946" w:rsidRPr="005C69BB" w:rsidRDefault="00B45946" w:rsidP="005C69BB">
            <w:pPr>
              <w:rPr>
                <w:rFonts w:ascii="Cambria" w:eastAsia="Calibri" w:hAnsi="Cambria"/>
                <w:lang w:eastAsia="lt-LT"/>
              </w:rPr>
            </w:pPr>
            <w:r w:rsidRPr="005C69BB">
              <w:rPr>
                <w:rFonts w:ascii="Cambria" w:eastAsia="Calibri" w:hAnsi="Cambria"/>
                <w:lang w:eastAsia="lt-LT"/>
              </w:rPr>
              <w:t>Mokslo (meno) ir studijų veiklos sąsajos</w:t>
            </w:r>
          </w:p>
        </w:tc>
        <w:tc>
          <w:tcPr>
            <w:tcW w:w="2038" w:type="dxa"/>
            <w:tcBorders>
              <w:top w:val="nil"/>
              <w:left w:val="nil"/>
              <w:bottom w:val="single" w:sz="8" w:space="0" w:color="000000"/>
              <w:right w:val="single" w:sz="8" w:space="0" w:color="000000"/>
            </w:tcBorders>
            <w:tcMar>
              <w:top w:w="28" w:type="dxa"/>
              <w:left w:w="108" w:type="dxa"/>
              <w:bottom w:w="28" w:type="dxa"/>
              <w:right w:w="108" w:type="dxa"/>
            </w:tcMar>
          </w:tcPr>
          <w:p w14:paraId="34157360" w14:textId="77777777" w:rsidR="00B45946" w:rsidRPr="005C69BB" w:rsidRDefault="00B45946" w:rsidP="00557F46">
            <w:pPr>
              <w:spacing w:line="60" w:lineRule="atLeast"/>
              <w:jc w:val="center"/>
              <w:rPr>
                <w:rFonts w:ascii="Cambria" w:eastAsia="Calibri" w:hAnsi="Cambria"/>
                <w:lang w:eastAsia="lt-LT"/>
              </w:rPr>
            </w:pPr>
            <w:r w:rsidRPr="005C69BB">
              <w:rPr>
                <w:rFonts w:ascii="Cambria" w:eastAsia="Calibri" w:hAnsi="Cambria"/>
                <w:lang w:eastAsia="lt-LT"/>
              </w:rPr>
              <w:t>4</w:t>
            </w:r>
          </w:p>
        </w:tc>
      </w:tr>
      <w:tr w:rsidR="00B45946" w:rsidRPr="00677F9A" w14:paraId="34157365" w14:textId="77777777" w:rsidTr="0066612B">
        <w:trPr>
          <w:trHeight w:val="60"/>
        </w:trPr>
        <w:tc>
          <w:tcPr>
            <w:tcW w:w="852" w:type="dxa"/>
            <w:tcBorders>
              <w:top w:val="nil"/>
              <w:left w:val="single" w:sz="8" w:space="0" w:color="000000"/>
              <w:bottom w:val="single" w:sz="8" w:space="0" w:color="000000"/>
              <w:right w:val="single" w:sz="8" w:space="0" w:color="000000"/>
            </w:tcBorders>
            <w:tcMar>
              <w:top w:w="28" w:type="dxa"/>
              <w:left w:w="108" w:type="dxa"/>
              <w:bottom w:w="28" w:type="dxa"/>
              <w:right w:w="108" w:type="dxa"/>
            </w:tcMar>
          </w:tcPr>
          <w:p w14:paraId="34157362" w14:textId="77777777" w:rsidR="00B45946" w:rsidRPr="005C69BB" w:rsidRDefault="00B45946" w:rsidP="00557F46">
            <w:pPr>
              <w:jc w:val="center"/>
              <w:rPr>
                <w:rFonts w:ascii="Cambria" w:eastAsia="Calibri" w:hAnsi="Cambria"/>
                <w:lang w:eastAsia="lt-LT"/>
              </w:rPr>
            </w:pPr>
            <w:r w:rsidRPr="005C69BB">
              <w:rPr>
                <w:rFonts w:ascii="Cambria" w:eastAsia="Calibri" w:hAnsi="Cambria"/>
                <w:lang w:eastAsia="lt-LT"/>
              </w:rPr>
              <w:t>3.</w:t>
            </w:r>
          </w:p>
        </w:tc>
        <w:tc>
          <w:tcPr>
            <w:tcW w:w="6856" w:type="dxa"/>
            <w:tcBorders>
              <w:top w:val="nil"/>
              <w:left w:val="nil"/>
              <w:bottom w:val="single" w:sz="8" w:space="0" w:color="000000"/>
              <w:right w:val="single" w:sz="8" w:space="0" w:color="000000"/>
            </w:tcBorders>
            <w:tcMar>
              <w:top w:w="28" w:type="dxa"/>
              <w:left w:w="108" w:type="dxa"/>
              <w:bottom w:w="28" w:type="dxa"/>
              <w:right w:w="108" w:type="dxa"/>
            </w:tcMar>
          </w:tcPr>
          <w:p w14:paraId="34157363" w14:textId="77777777" w:rsidR="00B45946" w:rsidRPr="005C69BB" w:rsidRDefault="00B45946" w:rsidP="005C69BB">
            <w:pPr>
              <w:rPr>
                <w:rFonts w:ascii="Cambria" w:eastAsia="Calibri" w:hAnsi="Cambria"/>
                <w:lang w:eastAsia="lt-LT"/>
              </w:rPr>
            </w:pPr>
            <w:r w:rsidRPr="005C69BB">
              <w:rPr>
                <w:rFonts w:ascii="Cambria" w:eastAsia="Calibri" w:hAnsi="Cambria"/>
                <w:lang w:eastAsia="lt-LT"/>
              </w:rPr>
              <w:t>Studentų priėmimas ir parama</w:t>
            </w:r>
          </w:p>
        </w:tc>
        <w:tc>
          <w:tcPr>
            <w:tcW w:w="2038" w:type="dxa"/>
            <w:tcBorders>
              <w:top w:val="nil"/>
              <w:left w:val="nil"/>
              <w:bottom w:val="single" w:sz="8" w:space="0" w:color="000000"/>
              <w:right w:val="single" w:sz="8" w:space="0" w:color="000000"/>
            </w:tcBorders>
            <w:tcMar>
              <w:top w:w="28" w:type="dxa"/>
              <w:left w:w="108" w:type="dxa"/>
              <w:bottom w:w="28" w:type="dxa"/>
              <w:right w:w="108" w:type="dxa"/>
            </w:tcMar>
          </w:tcPr>
          <w:p w14:paraId="34157364" w14:textId="77777777" w:rsidR="00B45946" w:rsidRPr="005C69BB" w:rsidRDefault="00B45946" w:rsidP="00557F46">
            <w:pPr>
              <w:spacing w:line="60" w:lineRule="atLeast"/>
              <w:jc w:val="center"/>
              <w:rPr>
                <w:rFonts w:ascii="Cambria" w:eastAsia="Calibri" w:hAnsi="Cambria"/>
                <w:lang w:eastAsia="lt-LT"/>
              </w:rPr>
            </w:pPr>
            <w:r w:rsidRPr="005C69BB">
              <w:rPr>
                <w:rFonts w:ascii="Cambria" w:eastAsia="Calibri" w:hAnsi="Cambria"/>
                <w:lang w:eastAsia="lt-LT"/>
              </w:rPr>
              <w:t>4</w:t>
            </w:r>
          </w:p>
        </w:tc>
      </w:tr>
      <w:tr w:rsidR="00B45946" w:rsidRPr="00677F9A" w14:paraId="34157369" w14:textId="77777777" w:rsidTr="0066612B">
        <w:trPr>
          <w:trHeight w:val="60"/>
        </w:trPr>
        <w:tc>
          <w:tcPr>
            <w:tcW w:w="852" w:type="dxa"/>
            <w:tcBorders>
              <w:top w:val="nil"/>
              <w:left w:val="single" w:sz="8" w:space="0" w:color="000000"/>
              <w:bottom w:val="single" w:sz="8" w:space="0" w:color="000000"/>
              <w:right w:val="single" w:sz="8" w:space="0" w:color="000000"/>
            </w:tcBorders>
            <w:tcMar>
              <w:top w:w="28" w:type="dxa"/>
              <w:left w:w="108" w:type="dxa"/>
              <w:bottom w:w="28" w:type="dxa"/>
              <w:right w:w="108" w:type="dxa"/>
            </w:tcMar>
          </w:tcPr>
          <w:p w14:paraId="34157366" w14:textId="77777777" w:rsidR="00B45946" w:rsidRPr="005C69BB" w:rsidRDefault="00B45946" w:rsidP="00557F46">
            <w:pPr>
              <w:jc w:val="center"/>
              <w:rPr>
                <w:rFonts w:ascii="Cambria" w:eastAsia="Calibri" w:hAnsi="Cambria"/>
                <w:lang w:eastAsia="lt-LT"/>
              </w:rPr>
            </w:pPr>
            <w:r w:rsidRPr="005C69BB">
              <w:rPr>
                <w:rFonts w:ascii="Cambria" w:eastAsia="Calibri" w:hAnsi="Cambria"/>
                <w:lang w:eastAsia="lt-LT"/>
              </w:rPr>
              <w:t>4.</w:t>
            </w:r>
          </w:p>
        </w:tc>
        <w:tc>
          <w:tcPr>
            <w:tcW w:w="6856" w:type="dxa"/>
            <w:tcBorders>
              <w:top w:val="nil"/>
              <w:left w:val="nil"/>
              <w:bottom w:val="single" w:sz="8" w:space="0" w:color="000000"/>
              <w:right w:val="single" w:sz="8" w:space="0" w:color="000000"/>
            </w:tcBorders>
            <w:tcMar>
              <w:top w:w="28" w:type="dxa"/>
              <w:left w:w="108" w:type="dxa"/>
              <w:bottom w:w="28" w:type="dxa"/>
              <w:right w:w="108" w:type="dxa"/>
            </w:tcMar>
          </w:tcPr>
          <w:p w14:paraId="34157367" w14:textId="77777777" w:rsidR="00B45946" w:rsidRPr="005C69BB" w:rsidRDefault="00B45946" w:rsidP="005C69BB">
            <w:pPr>
              <w:rPr>
                <w:rFonts w:ascii="Cambria" w:eastAsia="Calibri" w:hAnsi="Cambria"/>
                <w:lang w:eastAsia="lt-LT"/>
              </w:rPr>
            </w:pPr>
            <w:r w:rsidRPr="005C69BB">
              <w:rPr>
                <w:rFonts w:ascii="Cambria" w:eastAsia="Calibri" w:hAnsi="Cambria"/>
                <w:lang w:eastAsia="lt-LT"/>
              </w:rPr>
              <w:t>Studijavimas, studijų pasiekimais ir absolventų užimtumas</w:t>
            </w:r>
          </w:p>
        </w:tc>
        <w:tc>
          <w:tcPr>
            <w:tcW w:w="2038" w:type="dxa"/>
            <w:tcBorders>
              <w:top w:val="nil"/>
              <w:left w:val="nil"/>
              <w:bottom w:val="single" w:sz="8" w:space="0" w:color="000000"/>
              <w:right w:val="single" w:sz="8" w:space="0" w:color="000000"/>
            </w:tcBorders>
            <w:tcMar>
              <w:top w:w="28" w:type="dxa"/>
              <w:left w:w="108" w:type="dxa"/>
              <w:bottom w:w="28" w:type="dxa"/>
              <w:right w:w="108" w:type="dxa"/>
            </w:tcMar>
          </w:tcPr>
          <w:p w14:paraId="34157368" w14:textId="77777777" w:rsidR="00B45946" w:rsidRPr="005C69BB" w:rsidRDefault="00B45946" w:rsidP="00557F46">
            <w:pPr>
              <w:spacing w:line="60" w:lineRule="atLeast"/>
              <w:jc w:val="center"/>
              <w:rPr>
                <w:rFonts w:ascii="Cambria" w:eastAsia="Calibri" w:hAnsi="Cambria"/>
                <w:lang w:eastAsia="lt-LT"/>
              </w:rPr>
            </w:pPr>
            <w:r w:rsidRPr="005C69BB">
              <w:rPr>
                <w:rFonts w:ascii="Cambria" w:eastAsia="Calibri" w:hAnsi="Cambria"/>
                <w:lang w:eastAsia="lt-LT"/>
              </w:rPr>
              <w:t>4</w:t>
            </w:r>
          </w:p>
        </w:tc>
      </w:tr>
      <w:tr w:rsidR="00B45946" w:rsidRPr="00677F9A" w14:paraId="3415736D" w14:textId="77777777" w:rsidTr="0066612B">
        <w:trPr>
          <w:trHeight w:val="60"/>
        </w:trPr>
        <w:tc>
          <w:tcPr>
            <w:tcW w:w="852" w:type="dxa"/>
            <w:tcBorders>
              <w:top w:val="nil"/>
              <w:left w:val="single" w:sz="8" w:space="0" w:color="000000"/>
              <w:bottom w:val="single" w:sz="8" w:space="0" w:color="000000"/>
              <w:right w:val="single" w:sz="8" w:space="0" w:color="000000"/>
            </w:tcBorders>
            <w:tcMar>
              <w:top w:w="28" w:type="dxa"/>
              <w:left w:w="108" w:type="dxa"/>
              <w:bottom w:w="28" w:type="dxa"/>
              <w:right w:w="108" w:type="dxa"/>
            </w:tcMar>
          </w:tcPr>
          <w:p w14:paraId="3415736A" w14:textId="77777777" w:rsidR="00B45946" w:rsidRPr="005C69BB" w:rsidRDefault="00B45946" w:rsidP="00557F46">
            <w:pPr>
              <w:jc w:val="center"/>
              <w:rPr>
                <w:rFonts w:ascii="Cambria" w:eastAsia="Calibri" w:hAnsi="Cambria"/>
                <w:lang w:eastAsia="lt-LT"/>
              </w:rPr>
            </w:pPr>
            <w:r w:rsidRPr="005C69BB">
              <w:rPr>
                <w:rFonts w:ascii="Cambria" w:eastAsia="Calibri" w:hAnsi="Cambria"/>
                <w:lang w:eastAsia="lt-LT"/>
              </w:rPr>
              <w:t>5.</w:t>
            </w:r>
          </w:p>
        </w:tc>
        <w:tc>
          <w:tcPr>
            <w:tcW w:w="6856" w:type="dxa"/>
            <w:tcBorders>
              <w:top w:val="nil"/>
              <w:left w:val="nil"/>
              <w:bottom w:val="single" w:sz="8" w:space="0" w:color="000000"/>
              <w:right w:val="single" w:sz="8" w:space="0" w:color="000000"/>
            </w:tcBorders>
            <w:tcMar>
              <w:top w:w="28" w:type="dxa"/>
              <w:left w:w="108" w:type="dxa"/>
              <w:bottom w:w="28" w:type="dxa"/>
              <w:right w:w="108" w:type="dxa"/>
            </w:tcMar>
          </w:tcPr>
          <w:p w14:paraId="3415736B" w14:textId="77777777" w:rsidR="00B45946" w:rsidRPr="005C69BB" w:rsidRDefault="00B45946" w:rsidP="005C69BB">
            <w:pPr>
              <w:rPr>
                <w:rFonts w:ascii="Cambria" w:eastAsia="Calibri" w:hAnsi="Cambria"/>
                <w:lang w:eastAsia="lt-LT"/>
              </w:rPr>
            </w:pPr>
            <w:r w:rsidRPr="005C69BB">
              <w:rPr>
                <w:rFonts w:ascii="Cambria" w:eastAsia="Calibri" w:hAnsi="Cambria"/>
                <w:lang w:eastAsia="lt-LT"/>
              </w:rPr>
              <w:t>Dėstytojai</w:t>
            </w:r>
          </w:p>
        </w:tc>
        <w:tc>
          <w:tcPr>
            <w:tcW w:w="2038" w:type="dxa"/>
            <w:tcBorders>
              <w:top w:val="nil"/>
              <w:left w:val="nil"/>
              <w:bottom w:val="single" w:sz="8" w:space="0" w:color="000000"/>
              <w:right w:val="single" w:sz="8" w:space="0" w:color="000000"/>
            </w:tcBorders>
            <w:tcMar>
              <w:top w:w="28" w:type="dxa"/>
              <w:left w:w="108" w:type="dxa"/>
              <w:bottom w:w="28" w:type="dxa"/>
              <w:right w:w="108" w:type="dxa"/>
            </w:tcMar>
          </w:tcPr>
          <w:p w14:paraId="3415736C" w14:textId="77777777" w:rsidR="00B45946" w:rsidRPr="005C69BB" w:rsidRDefault="00B45946" w:rsidP="00557F46">
            <w:pPr>
              <w:spacing w:line="60" w:lineRule="atLeast"/>
              <w:jc w:val="center"/>
              <w:rPr>
                <w:rFonts w:ascii="Cambria" w:eastAsia="Calibri" w:hAnsi="Cambria"/>
                <w:lang w:eastAsia="lt-LT"/>
              </w:rPr>
            </w:pPr>
            <w:r w:rsidRPr="005C69BB">
              <w:rPr>
                <w:rFonts w:ascii="Cambria" w:eastAsia="Calibri" w:hAnsi="Cambria"/>
                <w:lang w:eastAsia="lt-LT"/>
              </w:rPr>
              <w:t>4</w:t>
            </w:r>
          </w:p>
        </w:tc>
      </w:tr>
      <w:tr w:rsidR="00B45946" w:rsidRPr="00677F9A" w14:paraId="34157371" w14:textId="77777777" w:rsidTr="0066612B">
        <w:trPr>
          <w:trHeight w:val="60"/>
        </w:trPr>
        <w:tc>
          <w:tcPr>
            <w:tcW w:w="852" w:type="dxa"/>
            <w:tcBorders>
              <w:top w:val="nil"/>
              <w:left w:val="single" w:sz="8" w:space="0" w:color="000000"/>
              <w:bottom w:val="single" w:sz="8" w:space="0" w:color="000000"/>
              <w:right w:val="single" w:sz="8" w:space="0" w:color="000000"/>
            </w:tcBorders>
            <w:tcMar>
              <w:top w:w="28" w:type="dxa"/>
              <w:left w:w="108" w:type="dxa"/>
              <w:bottom w:w="28" w:type="dxa"/>
              <w:right w:w="108" w:type="dxa"/>
            </w:tcMar>
          </w:tcPr>
          <w:p w14:paraId="3415736E" w14:textId="77777777" w:rsidR="00B45946" w:rsidRPr="005C69BB" w:rsidRDefault="00B45946" w:rsidP="00557F46">
            <w:pPr>
              <w:jc w:val="center"/>
              <w:rPr>
                <w:rFonts w:ascii="Cambria" w:eastAsia="Calibri" w:hAnsi="Cambria"/>
                <w:lang w:eastAsia="lt-LT"/>
              </w:rPr>
            </w:pPr>
            <w:r w:rsidRPr="005C69BB">
              <w:rPr>
                <w:rFonts w:ascii="Cambria" w:eastAsia="Calibri" w:hAnsi="Cambria"/>
                <w:lang w:eastAsia="lt-LT"/>
              </w:rPr>
              <w:t>6.</w:t>
            </w:r>
          </w:p>
        </w:tc>
        <w:tc>
          <w:tcPr>
            <w:tcW w:w="6856" w:type="dxa"/>
            <w:tcBorders>
              <w:top w:val="nil"/>
              <w:left w:val="nil"/>
              <w:bottom w:val="single" w:sz="8" w:space="0" w:color="000000"/>
              <w:right w:val="single" w:sz="8" w:space="0" w:color="000000"/>
            </w:tcBorders>
            <w:tcMar>
              <w:top w:w="28" w:type="dxa"/>
              <w:left w:w="108" w:type="dxa"/>
              <w:bottom w:w="28" w:type="dxa"/>
              <w:right w:w="108" w:type="dxa"/>
            </w:tcMar>
          </w:tcPr>
          <w:p w14:paraId="3415736F" w14:textId="77777777" w:rsidR="00B45946" w:rsidRPr="005C69BB" w:rsidRDefault="00B45946" w:rsidP="005C69BB">
            <w:pPr>
              <w:rPr>
                <w:rFonts w:ascii="Cambria" w:eastAsia="Calibri" w:hAnsi="Cambria"/>
                <w:lang w:eastAsia="lt-LT"/>
              </w:rPr>
            </w:pPr>
            <w:r w:rsidRPr="005C69BB">
              <w:rPr>
                <w:rFonts w:ascii="Cambria" w:eastAsia="Calibri" w:hAnsi="Cambria"/>
                <w:lang w:eastAsia="lt-LT"/>
              </w:rPr>
              <w:t>Studijų materialieji ištekliai</w:t>
            </w:r>
          </w:p>
        </w:tc>
        <w:tc>
          <w:tcPr>
            <w:tcW w:w="2038" w:type="dxa"/>
            <w:tcBorders>
              <w:top w:val="nil"/>
              <w:left w:val="nil"/>
              <w:bottom w:val="single" w:sz="8" w:space="0" w:color="000000"/>
              <w:right w:val="single" w:sz="8" w:space="0" w:color="000000"/>
            </w:tcBorders>
            <w:tcMar>
              <w:top w:w="28" w:type="dxa"/>
              <w:left w:w="108" w:type="dxa"/>
              <w:bottom w:w="28" w:type="dxa"/>
              <w:right w:w="108" w:type="dxa"/>
            </w:tcMar>
          </w:tcPr>
          <w:p w14:paraId="34157370" w14:textId="77777777" w:rsidR="00B45946" w:rsidRPr="005C69BB" w:rsidRDefault="00B45946" w:rsidP="00557F46">
            <w:pPr>
              <w:spacing w:line="60" w:lineRule="atLeast"/>
              <w:jc w:val="center"/>
              <w:rPr>
                <w:rFonts w:ascii="Cambria" w:eastAsia="Calibri" w:hAnsi="Cambria"/>
                <w:lang w:eastAsia="lt-LT"/>
              </w:rPr>
            </w:pPr>
            <w:r w:rsidRPr="005C69BB">
              <w:rPr>
                <w:rFonts w:ascii="Cambria" w:eastAsia="Calibri" w:hAnsi="Cambria"/>
                <w:lang w:eastAsia="lt-LT"/>
              </w:rPr>
              <w:t>3</w:t>
            </w:r>
          </w:p>
        </w:tc>
      </w:tr>
      <w:tr w:rsidR="00B45946" w:rsidRPr="00677F9A" w14:paraId="34157375" w14:textId="77777777" w:rsidTr="0066612B">
        <w:trPr>
          <w:trHeight w:val="60"/>
        </w:trPr>
        <w:tc>
          <w:tcPr>
            <w:tcW w:w="852" w:type="dxa"/>
            <w:tcBorders>
              <w:top w:val="nil"/>
              <w:left w:val="single" w:sz="8" w:space="0" w:color="000000"/>
              <w:bottom w:val="single" w:sz="8" w:space="0" w:color="000000"/>
              <w:right w:val="single" w:sz="8" w:space="0" w:color="000000"/>
            </w:tcBorders>
            <w:tcMar>
              <w:top w:w="28" w:type="dxa"/>
              <w:left w:w="108" w:type="dxa"/>
              <w:bottom w:w="28" w:type="dxa"/>
              <w:right w:w="108" w:type="dxa"/>
            </w:tcMar>
          </w:tcPr>
          <w:p w14:paraId="34157372" w14:textId="77777777" w:rsidR="00B45946" w:rsidRPr="005C69BB" w:rsidRDefault="00B45946" w:rsidP="00557F46">
            <w:pPr>
              <w:jc w:val="center"/>
              <w:rPr>
                <w:rFonts w:ascii="Cambria" w:eastAsia="Calibri" w:hAnsi="Cambria"/>
                <w:lang w:eastAsia="lt-LT"/>
              </w:rPr>
            </w:pPr>
            <w:r w:rsidRPr="005C69BB">
              <w:rPr>
                <w:rFonts w:ascii="Cambria" w:eastAsia="Calibri" w:hAnsi="Cambria"/>
                <w:lang w:eastAsia="lt-LT"/>
              </w:rPr>
              <w:t>7.</w:t>
            </w:r>
          </w:p>
        </w:tc>
        <w:tc>
          <w:tcPr>
            <w:tcW w:w="6856" w:type="dxa"/>
            <w:tcBorders>
              <w:top w:val="nil"/>
              <w:left w:val="nil"/>
              <w:bottom w:val="single" w:sz="8" w:space="0" w:color="000000"/>
              <w:right w:val="single" w:sz="8" w:space="0" w:color="000000"/>
            </w:tcBorders>
            <w:tcMar>
              <w:top w:w="28" w:type="dxa"/>
              <w:left w:w="108" w:type="dxa"/>
              <w:bottom w:w="28" w:type="dxa"/>
              <w:right w:w="108" w:type="dxa"/>
            </w:tcMar>
          </w:tcPr>
          <w:p w14:paraId="34157373" w14:textId="77777777" w:rsidR="00B45946" w:rsidRPr="005C69BB" w:rsidRDefault="00B45946" w:rsidP="005C69BB">
            <w:pPr>
              <w:rPr>
                <w:rFonts w:ascii="Cambria" w:eastAsia="Calibri" w:hAnsi="Cambria"/>
                <w:lang w:eastAsia="lt-LT"/>
              </w:rPr>
            </w:pPr>
            <w:r w:rsidRPr="005C69BB">
              <w:rPr>
                <w:rFonts w:ascii="Cambria" w:eastAsia="Calibri" w:hAnsi="Cambria"/>
                <w:lang w:eastAsia="lt-LT"/>
              </w:rPr>
              <w:t>Studijų kokybės valdymas ir viešinimas</w:t>
            </w:r>
          </w:p>
        </w:tc>
        <w:tc>
          <w:tcPr>
            <w:tcW w:w="2038" w:type="dxa"/>
            <w:tcBorders>
              <w:top w:val="nil"/>
              <w:left w:val="nil"/>
              <w:bottom w:val="single" w:sz="8" w:space="0" w:color="000000"/>
              <w:right w:val="single" w:sz="8" w:space="0" w:color="000000"/>
            </w:tcBorders>
            <w:tcMar>
              <w:top w:w="28" w:type="dxa"/>
              <w:left w:w="108" w:type="dxa"/>
              <w:bottom w:w="28" w:type="dxa"/>
              <w:right w:w="108" w:type="dxa"/>
            </w:tcMar>
          </w:tcPr>
          <w:p w14:paraId="34157374" w14:textId="77777777" w:rsidR="00B45946" w:rsidRPr="005C69BB" w:rsidRDefault="00B45946" w:rsidP="00557F46">
            <w:pPr>
              <w:spacing w:line="60" w:lineRule="atLeast"/>
              <w:jc w:val="center"/>
              <w:rPr>
                <w:rFonts w:ascii="Cambria" w:eastAsia="Calibri" w:hAnsi="Cambria"/>
                <w:lang w:eastAsia="lt-LT"/>
              </w:rPr>
            </w:pPr>
            <w:r w:rsidRPr="005C69BB">
              <w:rPr>
                <w:rFonts w:ascii="Cambria" w:eastAsia="Calibri" w:hAnsi="Cambria"/>
                <w:lang w:eastAsia="lt-LT"/>
              </w:rPr>
              <w:t>4</w:t>
            </w:r>
          </w:p>
        </w:tc>
      </w:tr>
      <w:tr w:rsidR="00B45946" w:rsidRPr="00677F9A" w14:paraId="34157379" w14:textId="77777777" w:rsidTr="0066612B">
        <w:trPr>
          <w:trHeight w:val="60"/>
        </w:trPr>
        <w:tc>
          <w:tcPr>
            <w:tcW w:w="852" w:type="dxa"/>
            <w:tcBorders>
              <w:top w:val="nil"/>
              <w:left w:val="single" w:sz="8" w:space="0" w:color="000000"/>
              <w:bottom w:val="single" w:sz="8" w:space="0" w:color="000000"/>
              <w:right w:val="single" w:sz="8" w:space="0" w:color="000000"/>
            </w:tcBorders>
            <w:tcMar>
              <w:top w:w="28" w:type="dxa"/>
              <w:left w:w="108" w:type="dxa"/>
              <w:bottom w:w="28" w:type="dxa"/>
              <w:right w:w="108" w:type="dxa"/>
            </w:tcMar>
          </w:tcPr>
          <w:p w14:paraId="34157376" w14:textId="77777777" w:rsidR="00B45946" w:rsidRPr="005C69BB" w:rsidRDefault="00B45946" w:rsidP="00557F46">
            <w:pPr>
              <w:jc w:val="center"/>
              <w:rPr>
                <w:rFonts w:ascii="Cambria" w:eastAsia="Calibri" w:hAnsi="Cambria"/>
                <w:lang w:eastAsia="lt-LT"/>
              </w:rPr>
            </w:pPr>
          </w:p>
        </w:tc>
        <w:tc>
          <w:tcPr>
            <w:tcW w:w="6856" w:type="dxa"/>
            <w:tcBorders>
              <w:top w:val="nil"/>
              <w:left w:val="nil"/>
              <w:bottom w:val="single" w:sz="8" w:space="0" w:color="000000"/>
              <w:right w:val="single" w:sz="8" w:space="0" w:color="000000"/>
            </w:tcBorders>
            <w:tcMar>
              <w:top w:w="28" w:type="dxa"/>
              <w:left w:w="108" w:type="dxa"/>
              <w:bottom w:w="28" w:type="dxa"/>
              <w:right w:w="108" w:type="dxa"/>
            </w:tcMar>
          </w:tcPr>
          <w:p w14:paraId="34157377" w14:textId="77777777" w:rsidR="00B45946" w:rsidRPr="005C69BB" w:rsidRDefault="00B45946" w:rsidP="005C69BB">
            <w:pPr>
              <w:rPr>
                <w:rFonts w:ascii="Cambria" w:eastAsia="Calibri" w:hAnsi="Cambria"/>
                <w:lang w:eastAsia="lt-LT"/>
              </w:rPr>
            </w:pPr>
            <w:r w:rsidRPr="005C69BB">
              <w:rPr>
                <w:rFonts w:ascii="Cambria" w:eastAsia="Calibri" w:hAnsi="Cambria"/>
                <w:lang w:eastAsia="lt-LT"/>
              </w:rPr>
              <w:t>Iš viso: </w:t>
            </w:r>
          </w:p>
        </w:tc>
        <w:tc>
          <w:tcPr>
            <w:tcW w:w="2038" w:type="dxa"/>
            <w:tcBorders>
              <w:top w:val="nil"/>
              <w:left w:val="nil"/>
              <w:bottom w:val="single" w:sz="8" w:space="0" w:color="000000"/>
              <w:right w:val="single" w:sz="8" w:space="0" w:color="000000"/>
            </w:tcBorders>
            <w:tcMar>
              <w:top w:w="28" w:type="dxa"/>
              <w:left w:w="108" w:type="dxa"/>
              <w:bottom w:w="28" w:type="dxa"/>
              <w:right w:w="108" w:type="dxa"/>
            </w:tcMar>
          </w:tcPr>
          <w:p w14:paraId="34157378" w14:textId="77777777" w:rsidR="00B45946" w:rsidRPr="005C69BB" w:rsidRDefault="00B45946" w:rsidP="00557F46">
            <w:pPr>
              <w:jc w:val="center"/>
              <w:rPr>
                <w:rFonts w:ascii="Cambria" w:eastAsia="Calibri" w:hAnsi="Cambria"/>
                <w:lang w:eastAsia="lt-LT"/>
              </w:rPr>
            </w:pPr>
            <w:r w:rsidRPr="005C69BB">
              <w:rPr>
                <w:rFonts w:ascii="Cambria" w:eastAsia="Calibri" w:hAnsi="Cambria"/>
                <w:lang w:eastAsia="lt-LT"/>
              </w:rPr>
              <w:t>27</w:t>
            </w:r>
          </w:p>
        </w:tc>
      </w:tr>
    </w:tbl>
    <w:p w14:paraId="5F40E22F" w14:textId="77777777" w:rsidR="005C69BB" w:rsidRDefault="005C69BB" w:rsidP="005C69BB">
      <w:pPr>
        <w:tabs>
          <w:tab w:val="num" w:pos="1080"/>
        </w:tabs>
        <w:spacing w:line="276" w:lineRule="auto"/>
        <w:ind w:left="284"/>
        <w:jc w:val="both"/>
        <w:rPr>
          <w:rFonts w:ascii="Cambria" w:hAnsi="Cambria"/>
          <w:sz w:val="20"/>
          <w:szCs w:val="20"/>
          <w:lang w:val="lt-LT"/>
        </w:rPr>
      </w:pPr>
      <w:r>
        <w:rPr>
          <w:rFonts w:ascii="Cambria" w:hAnsi="Cambria"/>
          <w:sz w:val="20"/>
          <w:szCs w:val="20"/>
          <w:lang w:val="lt-LT"/>
        </w:rPr>
        <w:t>1-</w:t>
      </w:r>
      <w:r w:rsidRPr="00677F9A">
        <w:rPr>
          <w:rFonts w:ascii="Cambria" w:hAnsi="Cambria"/>
          <w:sz w:val="20"/>
          <w:szCs w:val="20"/>
          <w:lang w:val="lt-LT"/>
        </w:rPr>
        <w:t xml:space="preserve">Nepatenkinamai (sritis netenkina minimalių reikalavimų, yra esminių trūkumų, dėl kurių krypties studijos </w:t>
      </w:r>
      <w:r>
        <w:rPr>
          <w:rFonts w:ascii="Cambria" w:hAnsi="Cambria"/>
          <w:sz w:val="20"/>
          <w:szCs w:val="20"/>
          <w:lang w:val="lt-LT"/>
        </w:rPr>
        <w:t>neg</w:t>
      </w:r>
      <w:r w:rsidRPr="00677F9A">
        <w:rPr>
          <w:rFonts w:ascii="Cambria" w:hAnsi="Cambria"/>
          <w:sz w:val="20"/>
          <w:szCs w:val="20"/>
          <w:lang w:val="lt-LT"/>
        </w:rPr>
        <w:t>ali būti vykdomos)</w:t>
      </w:r>
    </w:p>
    <w:p w14:paraId="573206B4" w14:textId="77777777" w:rsidR="005C69BB" w:rsidRDefault="005C69BB" w:rsidP="005C69BB">
      <w:pPr>
        <w:tabs>
          <w:tab w:val="num" w:pos="1080"/>
        </w:tabs>
        <w:spacing w:line="276" w:lineRule="auto"/>
        <w:ind w:left="284"/>
        <w:jc w:val="both"/>
        <w:rPr>
          <w:rFonts w:ascii="Cambria" w:hAnsi="Cambria"/>
          <w:sz w:val="20"/>
          <w:szCs w:val="20"/>
          <w:lang w:val="lt-LT"/>
        </w:rPr>
      </w:pPr>
      <w:r>
        <w:rPr>
          <w:rFonts w:ascii="Cambria" w:hAnsi="Cambria"/>
          <w:sz w:val="20"/>
          <w:szCs w:val="20"/>
          <w:lang w:val="lt-LT"/>
        </w:rPr>
        <w:t>2-</w:t>
      </w:r>
      <w:r w:rsidRPr="00677F9A">
        <w:rPr>
          <w:rFonts w:ascii="Cambria" w:hAnsi="Cambria"/>
          <w:sz w:val="20"/>
          <w:szCs w:val="20"/>
          <w:lang w:val="lt-LT"/>
        </w:rPr>
        <w:t>Patenkinamai (sritis tenkina minimalius reikalavimus, yra esminių trūkumų, kuriuos būtina pašalinti)</w:t>
      </w:r>
    </w:p>
    <w:p w14:paraId="35381B3B" w14:textId="77777777" w:rsidR="005C69BB" w:rsidRDefault="005C69BB" w:rsidP="005C69BB">
      <w:pPr>
        <w:tabs>
          <w:tab w:val="num" w:pos="1080"/>
        </w:tabs>
        <w:spacing w:line="276" w:lineRule="auto"/>
        <w:ind w:left="284"/>
        <w:jc w:val="both"/>
        <w:rPr>
          <w:rFonts w:ascii="Cambria" w:hAnsi="Cambria"/>
          <w:sz w:val="20"/>
          <w:szCs w:val="20"/>
          <w:lang w:val="lt-LT"/>
        </w:rPr>
      </w:pPr>
      <w:r>
        <w:rPr>
          <w:rFonts w:ascii="Cambria" w:hAnsi="Cambria"/>
          <w:sz w:val="20"/>
          <w:szCs w:val="20"/>
          <w:lang w:val="lt-LT"/>
        </w:rPr>
        <w:t>3-</w:t>
      </w:r>
      <w:r w:rsidRPr="00677F9A">
        <w:rPr>
          <w:rFonts w:ascii="Cambria" w:hAnsi="Cambria"/>
          <w:sz w:val="20"/>
          <w:szCs w:val="20"/>
          <w:lang w:val="lt-LT"/>
        </w:rPr>
        <w:t>Gerai (sritis plėtojama sistemiškai, be esminių trūkumų)</w:t>
      </w:r>
    </w:p>
    <w:p w14:paraId="4479793B" w14:textId="77777777" w:rsidR="005C69BB" w:rsidRDefault="005C69BB" w:rsidP="005C69BB">
      <w:pPr>
        <w:tabs>
          <w:tab w:val="num" w:pos="1080"/>
        </w:tabs>
        <w:spacing w:line="276" w:lineRule="auto"/>
        <w:ind w:left="284"/>
        <w:jc w:val="both"/>
        <w:rPr>
          <w:rFonts w:ascii="Cambria" w:hAnsi="Cambria"/>
          <w:sz w:val="20"/>
          <w:szCs w:val="20"/>
          <w:lang w:val="lt-LT"/>
        </w:rPr>
      </w:pPr>
      <w:r>
        <w:rPr>
          <w:rFonts w:ascii="Cambria" w:hAnsi="Cambria"/>
          <w:sz w:val="20"/>
          <w:szCs w:val="20"/>
          <w:lang w:val="lt-LT"/>
        </w:rPr>
        <w:t>4-</w:t>
      </w:r>
      <w:r w:rsidRPr="00677F9A">
        <w:rPr>
          <w:rFonts w:ascii="Cambria" w:hAnsi="Cambria"/>
          <w:sz w:val="20"/>
          <w:szCs w:val="20"/>
          <w:lang w:val="lt-LT"/>
        </w:rPr>
        <w:t>Labai gerai (sritis vertinama labai gerai nacionaliniame kontekste ir tarptautinėje erdvėje, be jokių trūkumų)</w:t>
      </w:r>
    </w:p>
    <w:p w14:paraId="34157380" w14:textId="7880C8D3" w:rsidR="00B45946" w:rsidRPr="005C69BB" w:rsidRDefault="005C69BB" w:rsidP="005C69BB">
      <w:pPr>
        <w:tabs>
          <w:tab w:val="num" w:pos="1080"/>
        </w:tabs>
        <w:spacing w:line="276" w:lineRule="auto"/>
        <w:ind w:left="284"/>
        <w:jc w:val="both"/>
        <w:rPr>
          <w:rFonts w:ascii="Cambria" w:hAnsi="Cambria"/>
          <w:sz w:val="20"/>
          <w:szCs w:val="20"/>
          <w:lang w:val="lt-LT"/>
        </w:rPr>
      </w:pPr>
      <w:r>
        <w:rPr>
          <w:rFonts w:ascii="Cambria" w:hAnsi="Cambria"/>
          <w:sz w:val="20"/>
          <w:szCs w:val="20"/>
          <w:lang w:val="lt-LT"/>
        </w:rPr>
        <w:t>5-</w:t>
      </w:r>
      <w:r w:rsidRPr="00677F9A">
        <w:rPr>
          <w:rFonts w:ascii="Cambria" w:hAnsi="Cambria"/>
          <w:sz w:val="20"/>
          <w:szCs w:val="20"/>
          <w:lang w:val="lt-LT"/>
        </w:rPr>
        <w:t>Išskirtinės kokybės (sritis vertinama išskirtinai gerai nacionaliniame kon</w:t>
      </w:r>
      <w:r>
        <w:rPr>
          <w:rFonts w:ascii="Cambria" w:hAnsi="Cambria"/>
          <w:sz w:val="20"/>
          <w:szCs w:val="20"/>
          <w:lang w:val="lt-LT"/>
        </w:rPr>
        <w:t>tekste ir tarptautinėje erdvėje)</w:t>
      </w:r>
    </w:p>
    <w:p w14:paraId="34157381" w14:textId="77777777" w:rsidR="00B45946" w:rsidRPr="00677F9A" w:rsidRDefault="00B45946" w:rsidP="00B45946">
      <w:pPr>
        <w:keepNext/>
        <w:keepLines/>
        <w:tabs>
          <w:tab w:val="left" w:pos="680"/>
        </w:tabs>
        <w:spacing w:before="240" w:after="240"/>
        <w:ind w:left="360"/>
        <w:jc w:val="center"/>
        <w:outlineLvl w:val="1"/>
        <w:rPr>
          <w:rFonts w:ascii="Cambria" w:hAnsi="Cambria"/>
          <w:b/>
          <w:bCs/>
          <w:caps/>
          <w:color w:val="136C73"/>
          <w:sz w:val="36"/>
          <w:szCs w:val="26"/>
          <w:lang w:val="lt-LT" w:eastAsia="lt-LT"/>
        </w:rPr>
      </w:pPr>
      <w:r>
        <w:rPr>
          <w:rFonts w:ascii="Cambria" w:hAnsi="Cambria"/>
          <w:b/>
          <w:bCs/>
          <w:caps/>
          <w:color w:val="136C73"/>
          <w:sz w:val="36"/>
          <w:szCs w:val="26"/>
          <w:lang w:val="lt-LT" w:eastAsia="lt-LT"/>
        </w:rPr>
        <w:lastRenderedPageBreak/>
        <w:t>iv. IŠSKIRTINĖS KOKYBĖS PAVYZDŽIAI</w:t>
      </w:r>
    </w:p>
    <w:p w14:paraId="34157382" w14:textId="77777777" w:rsidR="00B45946" w:rsidRDefault="00B45946" w:rsidP="002750E0">
      <w:pPr>
        <w:jc w:val="both"/>
        <w:rPr>
          <w:rFonts w:ascii="Cambria" w:eastAsia="Calibri" w:hAnsi="Cambria"/>
          <w:lang w:val="lt-LT" w:eastAsia="lt-LT"/>
        </w:rPr>
      </w:pPr>
      <w:bookmarkStart w:id="6" w:name="_Toc37939116"/>
      <w:r>
        <w:rPr>
          <w:rFonts w:ascii="Cambria" w:eastAsia="Calibri" w:hAnsi="Cambria"/>
          <w:lang w:val="lt-LT" w:eastAsia="lt-LT"/>
        </w:rPr>
        <w:t>Išskirtinės kokybės pavyzdžiu gali būti įvardintas dėstytojų kolektyvo akademinio mobilumo proceso organizavimas. Dėstytojams yra sudarytos galimybės tobulinti anglų kalbos ir profesinius įgūdžius bei atrankos į šiuos tobulinimosi procesus sistema yra skaidri (psl. 49).</w:t>
      </w:r>
    </w:p>
    <w:p w14:paraId="34157384" w14:textId="3F083DE0" w:rsidR="00B45946" w:rsidRDefault="00B45946" w:rsidP="006F10D4">
      <w:pPr>
        <w:jc w:val="both"/>
        <w:rPr>
          <w:rFonts w:ascii="Cambria" w:eastAsia="Calibri" w:hAnsi="Cambria"/>
          <w:lang w:val="lt-LT" w:eastAsia="lt-LT"/>
        </w:rPr>
      </w:pPr>
      <w:r>
        <w:rPr>
          <w:rFonts w:ascii="Cambria" w:eastAsia="Calibri" w:hAnsi="Cambria"/>
          <w:lang w:val="lt-LT" w:eastAsia="lt-LT"/>
        </w:rPr>
        <w:t>Atrankoje pirmą kartą dalyvaujantiems kandidatams pridedami papildomi konkursiniai balai, ko pasekoje stebimas ženklus išvykstančiųjų dėstytojų skaičiaus augimas.</w:t>
      </w:r>
    </w:p>
    <w:p w14:paraId="3A3A8860" w14:textId="77777777" w:rsidR="006F10D4" w:rsidRPr="006F10D4" w:rsidRDefault="006F10D4" w:rsidP="006F10D4">
      <w:pPr>
        <w:jc w:val="both"/>
        <w:rPr>
          <w:rFonts w:ascii="Cambria" w:eastAsia="Calibri" w:hAnsi="Cambria"/>
          <w:lang w:val="lt-LT" w:eastAsia="lt-LT"/>
        </w:rPr>
      </w:pPr>
    </w:p>
    <w:p w14:paraId="34157386" w14:textId="547014FD" w:rsidR="00B45946" w:rsidRPr="00557F46" w:rsidRDefault="00B45946" w:rsidP="00557F46">
      <w:pPr>
        <w:keepNext/>
        <w:keepLines/>
        <w:tabs>
          <w:tab w:val="left" w:pos="680"/>
        </w:tabs>
        <w:spacing w:before="240" w:after="240"/>
        <w:jc w:val="center"/>
        <w:outlineLvl w:val="1"/>
        <w:rPr>
          <w:rFonts w:ascii="Cambria" w:hAnsi="Cambria"/>
          <w:b/>
          <w:bCs/>
          <w:caps/>
          <w:color w:val="136C73"/>
          <w:sz w:val="36"/>
          <w:szCs w:val="26"/>
          <w:lang w:val="lt-LT" w:eastAsia="lt-LT"/>
        </w:rPr>
      </w:pPr>
      <w:r w:rsidRPr="00C72D32">
        <w:rPr>
          <w:rFonts w:ascii="Cambria" w:hAnsi="Cambria"/>
          <w:b/>
          <w:bCs/>
          <w:caps/>
          <w:color w:val="136C73"/>
          <w:sz w:val="36"/>
          <w:szCs w:val="26"/>
          <w:lang w:val="lt-LT" w:eastAsia="lt-LT"/>
        </w:rPr>
        <w:t xml:space="preserve">v. REkomendacijos </w:t>
      </w:r>
      <w:bookmarkEnd w:id="6"/>
    </w:p>
    <w:p w14:paraId="34157388" w14:textId="1D44FB5D" w:rsidR="00B45946" w:rsidRPr="00C77509" w:rsidRDefault="00B45946" w:rsidP="002750E0">
      <w:pPr>
        <w:jc w:val="both"/>
        <w:rPr>
          <w:rFonts w:ascii="Cambria" w:eastAsia="Calibri" w:hAnsi="Cambria"/>
          <w:lang w:val="lt-LT" w:eastAsia="lt-LT"/>
        </w:rPr>
      </w:pPr>
      <w:r w:rsidRPr="00C77509">
        <w:rPr>
          <w:rFonts w:ascii="Cambria" w:eastAsia="Calibri" w:hAnsi="Cambria"/>
          <w:lang w:val="lt-LT" w:eastAsia="lt-LT"/>
        </w:rPr>
        <w:t>1.</w:t>
      </w:r>
      <w:r w:rsidR="002750E0">
        <w:rPr>
          <w:rFonts w:ascii="Cambria" w:eastAsia="Calibri" w:hAnsi="Cambria"/>
          <w:lang w:val="lt-LT" w:eastAsia="lt-LT"/>
        </w:rPr>
        <w:t xml:space="preserve"> </w:t>
      </w:r>
      <w:r w:rsidRPr="00C77509">
        <w:rPr>
          <w:rFonts w:ascii="Cambria" w:eastAsia="Calibri" w:hAnsi="Cambria"/>
          <w:lang w:val="lt-LT" w:eastAsia="lt-LT"/>
        </w:rPr>
        <w:t>Rekomenduojama sukurti stipresnę paramos studentams teikimo ir studentų konsultav</w:t>
      </w:r>
      <w:r>
        <w:rPr>
          <w:rFonts w:ascii="Cambria" w:eastAsia="Calibri" w:hAnsi="Cambria"/>
          <w:lang w:val="lt-LT" w:eastAsia="lt-LT"/>
        </w:rPr>
        <w:t>imo kontrolės sistemą bei veiksmų</w:t>
      </w:r>
      <w:r w:rsidRPr="00C77509">
        <w:rPr>
          <w:rFonts w:ascii="Cambria" w:eastAsia="Calibri" w:hAnsi="Cambria"/>
          <w:lang w:val="lt-LT" w:eastAsia="lt-LT"/>
        </w:rPr>
        <w:t xml:space="preserve"> planą</w:t>
      </w:r>
      <w:r>
        <w:rPr>
          <w:rFonts w:ascii="Cambria" w:eastAsia="Calibri" w:hAnsi="Cambria"/>
          <w:lang w:val="lt-LT" w:eastAsia="lt-LT"/>
        </w:rPr>
        <w:t xml:space="preserve"> tais klausimais, kurių įgyvendinimas</w:t>
      </w:r>
      <w:r w:rsidRPr="00C77509">
        <w:rPr>
          <w:rFonts w:ascii="Cambria" w:eastAsia="Calibri" w:hAnsi="Cambria"/>
          <w:lang w:val="lt-LT" w:eastAsia="lt-LT"/>
        </w:rPr>
        <w:t xml:space="preserve"> nesiekia pageidaujamo lygio.</w:t>
      </w:r>
    </w:p>
    <w:p w14:paraId="7A6BDA33" w14:textId="77777777" w:rsidR="002750E0" w:rsidRDefault="002750E0" w:rsidP="002750E0">
      <w:pPr>
        <w:jc w:val="both"/>
        <w:rPr>
          <w:rFonts w:ascii="Cambria" w:eastAsia="Calibri" w:hAnsi="Cambria"/>
          <w:lang w:val="lt-LT" w:eastAsia="lt-LT"/>
        </w:rPr>
      </w:pPr>
    </w:p>
    <w:p w14:paraId="3415738A" w14:textId="66DCF2E3" w:rsidR="00B45946" w:rsidRPr="00C77509" w:rsidRDefault="00B45946" w:rsidP="002750E0">
      <w:pPr>
        <w:jc w:val="both"/>
        <w:rPr>
          <w:rFonts w:ascii="Cambria" w:eastAsia="Calibri" w:hAnsi="Cambria"/>
          <w:lang w:val="lt-LT" w:eastAsia="lt-LT"/>
        </w:rPr>
      </w:pPr>
      <w:r w:rsidRPr="00C77509">
        <w:rPr>
          <w:rFonts w:ascii="Cambria" w:eastAsia="Calibri" w:hAnsi="Cambria"/>
          <w:lang w:val="lt-LT" w:eastAsia="lt-LT"/>
        </w:rPr>
        <w:t>2.</w:t>
      </w:r>
      <w:r w:rsidR="002750E0">
        <w:rPr>
          <w:rFonts w:ascii="Cambria" w:eastAsia="Calibri" w:hAnsi="Cambria"/>
          <w:lang w:val="lt-LT" w:eastAsia="lt-LT"/>
        </w:rPr>
        <w:t xml:space="preserve"> </w:t>
      </w:r>
      <w:r w:rsidRPr="00C77509">
        <w:rPr>
          <w:rFonts w:ascii="Cambria" w:eastAsia="Calibri" w:hAnsi="Cambria"/>
          <w:lang w:val="lt-LT" w:eastAsia="lt-LT"/>
        </w:rPr>
        <w:t>Rekomenduojama sukurti detalesnę absolventų sekimo sistemą, į kurią įeitų ir mokymosi rezultatų panaudojimo darbe stebėjimas.</w:t>
      </w:r>
    </w:p>
    <w:p w14:paraId="646D1982" w14:textId="77777777" w:rsidR="002750E0" w:rsidRDefault="002750E0" w:rsidP="002750E0">
      <w:pPr>
        <w:jc w:val="both"/>
        <w:rPr>
          <w:rFonts w:ascii="Cambria" w:eastAsia="Calibri" w:hAnsi="Cambria"/>
          <w:lang w:val="lt-LT" w:eastAsia="lt-LT"/>
        </w:rPr>
      </w:pPr>
    </w:p>
    <w:p w14:paraId="3415738C" w14:textId="455EE467" w:rsidR="00B45946" w:rsidRDefault="00B45946" w:rsidP="002750E0">
      <w:pPr>
        <w:jc w:val="both"/>
        <w:rPr>
          <w:rFonts w:ascii="Cambria" w:eastAsia="Calibri" w:hAnsi="Cambria"/>
          <w:bCs/>
          <w:i/>
          <w:szCs w:val="22"/>
          <w:lang w:eastAsia="lt-LT"/>
        </w:rPr>
      </w:pPr>
      <w:r w:rsidRPr="00C77509">
        <w:rPr>
          <w:rFonts w:ascii="Cambria" w:eastAsia="Calibri" w:hAnsi="Cambria"/>
          <w:lang w:val="lt-LT" w:eastAsia="lt-LT"/>
        </w:rPr>
        <w:t xml:space="preserve">3. Rekomenduojama peržiūrėti tyrimų kokybės standartus, įtraukiant tyrimų rezultatų kokybės kriterijus. Tarpdalykiniai tyrimai galėtų padėti </w:t>
      </w:r>
      <w:r>
        <w:rPr>
          <w:rFonts w:ascii="Cambria" w:eastAsia="Calibri" w:hAnsi="Cambria"/>
          <w:lang w:val="lt-LT" w:eastAsia="lt-LT"/>
        </w:rPr>
        <w:t>atlikti palyginamąją tyrimų kokybės analizę</w:t>
      </w:r>
      <w:r w:rsidRPr="00C77509">
        <w:rPr>
          <w:rFonts w:ascii="Cambria" w:eastAsia="Calibri" w:hAnsi="Cambria"/>
          <w:lang w:val="lt-LT" w:eastAsia="lt-LT"/>
        </w:rPr>
        <w:t>, kas stipriai rekomenduojama.</w:t>
      </w:r>
      <w:r w:rsidRPr="00440CF4">
        <w:rPr>
          <w:rFonts w:ascii="Cambria" w:eastAsia="Calibri" w:hAnsi="Cambria"/>
          <w:bCs/>
          <w:i/>
          <w:szCs w:val="22"/>
          <w:lang w:eastAsia="lt-LT"/>
        </w:rPr>
        <w:t xml:space="preserve"> </w:t>
      </w:r>
    </w:p>
    <w:p w14:paraId="0C4F57E4" w14:textId="77777777" w:rsidR="0056778E" w:rsidRPr="002750E0" w:rsidRDefault="0056778E" w:rsidP="002750E0">
      <w:pPr>
        <w:jc w:val="both"/>
        <w:rPr>
          <w:rFonts w:ascii="Cambria" w:eastAsia="Calibri" w:hAnsi="Cambria"/>
          <w:lang w:val="lt-LT" w:eastAsia="lt-LT"/>
        </w:rPr>
      </w:pPr>
    </w:p>
    <w:p w14:paraId="24421814" w14:textId="60B5984B" w:rsidR="006F10D4" w:rsidRPr="0056778E" w:rsidRDefault="0056778E" w:rsidP="0056778E">
      <w:pPr>
        <w:pStyle w:val="ListParagraph"/>
        <w:ind w:left="0"/>
        <w:jc w:val="both"/>
        <w:rPr>
          <w:rFonts w:ascii="Cambria" w:eastAsia="Calibri" w:hAnsi="Cambria"/>
          <w:b/>
          <w:bCs/>
          <w:color w:val="800000"/>
          <w:lang w:val="lt-LT" w:eastAsia="lt-LT"/>
        </w:rPr>
      </w:pPr>
      <w:r>
        <w:rPr>
          <w:rFonts w:ascii="Cambria" w:eastAsia="Calibri" w:hAnsi="Cambria"/>
          <w:lang w:val="lt-LT" w:eastAsia="lt-LT"/>
        </w:rPr>
        <w:t xml:space="preserve">4. </w:t>
      </w:r>
      <w:r w:rsidR="00B45946" w:rsidRPr="0056778E">
        <w:rPr>
          <w:rFonts w:ascii="Cambria" w:eastAsia="Calibri" w:hAnsi="Cambria"/>
          <w:lang w:val="lt-LT" w:eastAsia="lt-LT"/>
        </w:rPr>
        <w:t>Rekomenduojama padėti dėstytojams palengvinti profesinę raidą, reguliariai įgyjant praktinės pramoninės patirties.</w:t>
      </w:r>
      <w:bookmarkStart w:id="7" w:name="_Toc37939117"/>
    </w:p>
    <w:p w14:paraId="7EDC49AC" w14:textId="77777777" w:rsidR="006F10D4" w:rsidRDefault="006F10D4" w:rsidP="0056778E">
      <w:pPr>
        <w:pStyle w:val="ListParagraph"/>
        <w:ind w:left="0" w:hanging="76"/>
        <w:jc w:val="both"/>
        <w:rPr>
          <w:rFonts w:ascii="Cambria" w:hAnsi="Cambria"/>
          <w:b/>
          <w:bCs/>
          <w:caps/>
          <w:color w:val="136C73"/>
          <w:sz w:val="36"/>
          <w:szCs w:val="26"/>
          <w:lang w:val="lt-LT" w:eastAsia="lt-LT"/>
        </w:rPr>
      </w:pPr>
    </w:p>
    <w:p w14:paraId="34157390" w14:textId="16A26DF7" w:rsidR="00B45946" w:rsidRPr="006F10D4" w:rsidRDefault="00B45946" w:rsidP="006F10D4">
      <w:pPr>
        <w:pStyle w:val="ListParagraph"/>
        <w:spacing w:before="240" w:after="240"/>
        <w:ind w:left="0"/>
        <w:jc w:val="center"/>
        <w:rPr>
          <w:rFonts w:ascii="Cambria" w:eastAsia="Calibri" w:hAnsi="Cambria"/>
          <w:lang w:val="lt-LT" w:eastAsia="lt-LT"/>
        </w:rPr>
      </w:pPr>
      <w:r w:rsidRPr="006F10D4">
        <w:rPr>
          <w:rFonts w:ascii="Cambria" w:hAnsi="Cambria"/>
          <w:b/>
          <w:bCs/>
          <w:caps/>
          <w:color w:val="136C73"/>
          <w:sz w:val="36"/>
          <w:szCs w:val="26"/>
          <w:lang w:val="lt-LT" w:eastAsia="lt-LT"/>
        </w:rPr>
        <w:t>VI. S</w:t>
      </w:r>
      <w:bookmarkEnd w:id="7"/>
      <w:r w:rsidRPr="006F10D4">
        <w:rPr>
          <w:rFonts w:ascii="Cambria" w:hAnsi="Cambria"/>
          <w:b/>
          <w:bCs/>
          <w:caps/>
          <w:color w:val="136C73"/>
          <w:sz w:val="36"/>
          <w:szCs w:val="26"/>
          <w:lang w:val="lt-LT" w:eastAsia="lt-LT"/>
        </w:rPr>
        <w:t>antrauka</w:t>
      </w:r>
    </w:p>
    <w:p w14:paraId="34157391" w14:textId="77777777" w:rsidR="00B45946" w:rsidRPr="002750E0" w:rsidRDefault="00B45946" w:rsidP="006F10D4">
      <w:pPr>
        <w:spacing w:before="240" w:after="240"/>
        <w:jc w:val="both"/>
        <w:rPr>
          <w:rFonts w:ascii="Cambria" w:eastAsia="Calibri" w:hAnsi="Cambria"/>
          <w:lang w:val="lt-LT" w:eastAsia="lt-LT"/>
        </w:rPr>
      </w:pPr>
      <w:r w:rsidRPr="002750E0">
        <w:rPr>
          <w:rFonts w:ascii="Cambria" w:eastAsia="Calibri" w:hAnsi="Cambria"/>
          <w:lang w:val="lt-LT" w:eastAsia="lt-LT"/>
        </w:rPr>
        <w:t xml:space="preserve">Pagrindiniai teigiami ir neigiami kiekvienos Vilniaus Gedimino technikos universiteto (VGTU) studijų krypties vertinimo srities aspektai. </w:t>
      </w:r>
    </w:p>
    <w:p w14:paraId="34157392" w14:textId="77777777" w:rsidR="00B45946" w:rsidRPr="002750E0" w:rsidRDefault="00B45946" w:rsidP="002750E0">
      <w:pPr>
        <w:tabs>
          <w:tab w:val="left" w:pos="414"/>
        </w:tabs>
        <w:jc w:val="both"/>
        <w:rPr>
          <w:rFonts w:ascii="Cambria" w:eastAsia="Calibri" w:hAnsi="Cambria"/>
          <w:lang w:val="lt-LT" w:eastAsia="lt-LT"/>
        </w:rPr>
      </w:pPr>
      <w:r w:rsidRPr="002750E0">
        <w:rPr>
          <w:rFonts w:ascii="Cambria" w:eastAsia="Calibri" w:hAnsi="Cambria"/>
          <w:lang w:val="lt-LT" w:eastAsia="lt-LT"/>
        </w:rPr>
        <w:t>Iš esmės transporto inžinerijos bakalauro ir magistro studijų programų tikslai ir rezultatai atitinka visuomenės ir darbo rinkos poreikius. Be to, jie atitinka VGTU tikslus ir misiją.</w:t>
      </w:r>
    </w:p>
    <w:p w14:paraId="34157393" w14:textId="77777777" w:rsidR="00B45946" w:rsidRPr="002750E0" w:rsidRDefault="00B45946" w:rsidP="002750E0">
      <w:pPr>
        <w:jc w:val="both"/>
        <w:rPr>
          <w:rFonts w:ascii="Cambria" w:eastAsia="Calibri" w:hAnsi="Cambria"/>
          <w:lang w:val="lt-LT" w:eastAsia="lt-LT"/>
        </w:rPr>
      </w:pPr>
    </w:p>
    <w:p w14:paraId="34157394" w14:textId="77777777" w:rsidR="00B45946" w:rsidRPr="002750E0" w:rsidRDefault="00B45946" w:rsidP="002750E0">
      <w:pPr>
        <w:tabs>
          <w:tab w:val="left" w:pos="549"/>
        </w:tabs>
        <w:jc w:val="both"/>
        <w:rPr>
          <w:rFonts w:ascii="Cambria" w:eastAsia="Calibri" w:hAnsi="Cambria"/>
          <w:lang w:val="lt-LT" w:eastAsia="lt-LT"/>
        </w:rPr>
      </w:pPr>
      <w:r w:rsidRPr="002750E0">
        <w:rPr>
          <w:rFonts w:ascii="Cambria" w:eastAsia="Calibri" w:hAnsi="Cambria"/>
          <w:lang w:val="lt-LT" w:eastAsia="lt-LT"/>
        </w:rPr>
        <w:t>Paskutinio išorinio vertinimo pateiktos rekomendacijos dėl tikslų, rezultatų ir turinio buvo įvykdytos. Mokymosi rezultatai buvo įtraukti į dalykų aprašus. Aiškiai pagrįsti ir susieti dalyko mokymosi rezultatų ir programos ryšiai. Buvo patikimai paaiškintas skirtumas tarp transporto inžinerijos, dėstomos ir nagrinėjamos fakultete, ir į transportą orientuotų programų kituose fakultetuose (aplinkos inžinerijos, statybos fakultetai).</w:t>
      </w:r>
    </w:p>
    <w:p w14:paraId="34157395" w14:textId="77777777" w:rsidR="00B45946" w:rsidRPr="002750E0" w:rsidRDefault="00B45946" w:rsidP="002750E0">
      <w:pPr>
        <w:tabs>
          <w:tab w:val="left" w:pos="549"/>
        </w:tabs>
        <w:jc w:val="both"/>
        <w:rPr>
          <w:rFonts w:ascii="Cambria" w:eastAsia="Calibri" w:hAnsi="Cambria"/>
          <w:lang w:val="lt-LT" w:eastAsia="lt-LT"/>
        </w:rPr>
      </w:pPr>
    </w:p>
    <w:p w14:paraId="34157396" w14:textId="77777777" w:rsidR="00B45946" w:rsidRPr="002750E0" w:rsidRDefault="00B45946" w:rsidP="002750E0">
      <w:pPr>
        <w:tabs>
          <w:tab w:val="left" w:pos="549"/>
        </w:tabs>
        <w:jc w:val="both"/>
        <w:rPr>
          <w:rFonts w:ascii="Cambria" w:eastAsia="Calibri" w:hAnsi="Cambria"/>
          <w:lang w:val="lt-LT" w:eastAsia="lt-LT"/>
        </w:rPr>
      </w:pPr>
      <w:r w:rsidRPr="002750E0">
        <w:rPr>
          <w:rFonts w:ascii="Cambria" w:eastAsia="Calibri" w:hAnsi="Cambria"/>
          <w:lang w:val="lt-LT" w:eastAsia="lt-LT"/>
        </w:rPr>
        <w:t xml:space="preserve">Transporto inžinerijos bakalauro ir magistro studijų programos užtikrina nuoseklų studentų kompetencijų vystymą. Išlyginamosios studijos suteikia galimybę studentams įvykdyti programos reikalavimus ir sumažinti išbrauktųjų iš studentų sąrašų skaičių. </w:t>
      </w:r>
    </w:p>
    <w:p w14:paraId="34157397" w14:textId="77777777" w:rsidR="00B45946" w:rsidRPr="002750E0" w:rsidRDefault="00B45946" w:rsidP="002750E0">
      <w:pPr>
        <w:jc w:val="both"/>
        <w:rPr>
          <w:rFonts w:ascii="Cambria" w:eastAsia="Calibri" w:hAnsi="Cambria"/>
          <w:lang w:val="lt-LT" w:eastAsia="lt-LT"/>
        </w:rPr>
      </w:pPr>
      <w:r w:rsidRPr="002750E0">
        <w:rPr>
          <w:rFonts w:ascii="Cambria" w:eastAsia="Calibri" w:hAnsi="Cambria"/>
          <w:lang w:val="lt-LT" w:eastAsia="lt-LT"/>
        </w:rPr>
        <w:t>Kadangi išbrauktųjų iš studentų sąrašų pirmosios pakopos studijose skaičius tebėra didelis, ekspertai siūlo tobulinti konsultavimo paslaugas.</w:t>
      </w:r>
    </w:p>
    <w:p w14:paraId="34157398" w14:textId="77777777" w:rsidR="00B45946" w:rsidRPr="002750E0" w:rsidRDefault="00B45946" w:rsidP="002750E0">
      <w:pPr>
        <w:jc w:val="both"/>
        <w:rPr>
          <w:rFonts w:ascii="Cambria" w:eastAsia="Calibri" w:hAnsi="Cambria"/>
          <w:lang w:val="lt-LT" w:eastAsia="lt-LT"/>
        </w:rPr>
      </w:pPr>
    </w:p>
    <w:p w14:paraId="34157399" w14:textId="77777777" w:rsidR="00B45946" w:rsidRPr="002750E0" w:rsidRDefault="00B45946" w:rsidP="002750E0">
      <w:pPr>
        <w:tabs>
          <w:tab w:val="left" w:pos="549"/>
        </w:tabs>
        <w:jc w:val="both"/>
        <w:rPr>
          <w:rFonts w:ascii="Cambria" w:eastAsia="Calibri" w:hAnsi="Cambria"/>
          <w:lang w:val="lt-LT" w:eastAsia="lt-LT"/>
        </w:rPr>
      </w:pPr>
      <w:r w:rsidRPr="002750E0">
        <w:rPr>
          <w:rFonts w:ascii="Cambria" w:eastAsia="Calibri" w:hAnsi="Cambria"/>
          <w:lang w:val="lt-LT" w:eastAsia="lt-LT"/>
        </w:rPr>
        <w:t>Kadangi daugumos programų atveju pastebimi klasikiniai mokymosi rezultatai, rekomenduojama peržiūrėti šiuos rezultatus, atnaujinant juos pagal naujausius pasiekimus.</w:t>
      </w:r>
    </w:p>
    <w:p w14:paraId="3415739A" w14:textId="77777777" w:rsidR="00B45946" w:rsidRPr="002750E0" w:rsidRDefault="00B45946" w:rsidP="002750E0">
      <w:pPr>
        <w:tabs>
          <w:tab w:val="left" w:pos="549"/>
        </w:tabs>
        <w:jc w:val="both"/>
        <w:rPr>
          <w:rFonts w:ascii="Cambria" w:eastAsia="Calibri" w:hAnsi="Cambria"/>
          <w:lang w:val="lt-LT" w:eastAsia="lt-LT"/>
        </w:rPr>
      </w:pPr>
      <w:r w:rsidRPr="002750E0">
        <w:rPr>
          <w:rFonts w:ascii="Cambria" w:eastAsia="Calibri" w:hAnsi="Cambria"/>
          <w:lang w:val="lt-LT" w:eastAsia="lt-LT"/>
        </w:rPr>
        <w:lastRenderedPageBreak/>
        <w:t>Baigiamieji bakalauro ir magistro darbai iš esmės yra geros kokybės, tačiau kadangi yra keletas išimčių, reiktų imtis papildomų priemonių tolygesnei kokybei užtikinti, ypač kalbant apie baigiamuosius magistro darbus.</w:t>
      </w:r>
    </w:p>
    <w:p w14:paraId="3415739B" w14:textId="77777777" w:rsidR="00B45946" w:rsidRPr="002750E0" w:rsidRDefault="00B45946" w:rsidP="002750E0">
      <w:pPr>
        <w:jc w:val="both"/>
        <w:rPr>
          <w:rFonts w:ascii="Cambria" w:eastAsia="Calibri" w:hAnsi="Cambria"/>
          <w:lang w:val="lt-LT" w:eastAsia="lt-LT"/>
        </w:rPr>
      </w:pPr>
      <w:r w:rsidRPr="002750E0">
        <w:rPr>
          <w:rFonts w:ascii="Cambria" w:eastAsia="Calibri" w:hAnsi="Cambria"/>
          <w:lang w:val="lt-LT" w:eastAsia="lt-LT"/>
        </w:rPr>
        <w:t>Nors fakultete aiškiai pabrėžiama mokslinių tyrimų ir kritinio mąstymo svarba, tačiau šis aspektas pirmoje studijų pakopoje nepastebimas. Tiksliau, reiktų vykdyti projektus, apjungiančius daugelį dalykų.</w:t>
      </w:r>
    </w:p>
    <w:p w14:paraId="3415739C" w14:textId="77777777" w:rsidR="00B45946" w:rsidRPr="002750E0" w:rsidRDefault="00B45946" w:rsidP="002750E0">
      <w:pPr>
        <w:jc w:val="both"/>
        <w:rPr>
          <w:rFonts w:ascii="Cambria" w:eastAsia="Calibri" w:hAnsi="Cambria"/>
          <w:lang w:val="lt-LT" w:eastAsia="lt-LT"/>
        </w:rPr>
      </w:pPr>
    </w:p>
    <w:p w14:paraId="3415739D" w14:textId="77777777" w:rsidR="00B45946" w:rsidRPr="002750E0" w:rsidRDefault="00B45946" w:rsidP="002750E0">
      <w:pPr>
        <w:jc w:val="both"/>
        <w:rPr>
          <w:rFonts w:ascii="Cambria" w:eastAsia="Calibri" w:hAnsi="Cambria"/>
          <w:lang w:val="lt-LT" w:eastAsia="lt-LT"/>
        </w:rPr>
      </w:pPr>
      <w:r w:rsidRPr="002750E0">
        <w:rPr>
          <w:rFonts w:ascii="Cambria" w:eastAsia="Calibri" w:hAnsi="Cambria"/>
          <w:lang w:val="lt-LT" w:eastAsia="lt-LT"/>
        </w:rPr>
        <w:t>Organizuojant mokslines konferencijas viduje, studentai pristato savo darbus, paprastai antros pakopos. Atrodo, kad tai labai veiksminga praktika, galinti padėti padidinti mokslinius tyrimus atliekančių ir konferencijose dalyvaujančių studentų skaičių. Padėtų, jeigu būtų gautas ir studentų tiriamosiose veiklose (stažuotės, įsitraukimas į projektus ir pan.) dalyvavimo finansavimas.</w:t>
      </w:r>
    </w:p>
    <w:p w14:paraId="3415739E" w14:textId="77777777" w:rsidR="00B45946" w:rsidRPr="002750E0" w:rsidRDefault="00B45946" w:rsidP="002750E0">
      <w:pPr>
        <w:jc w:val="both"/>
        <w:rPr>
          <w:rFonts w:ascii="Cambria" w:eastAsia="Calibri" w:hAnsi="Cambria"/>
          <w:lang w:val="lt-LT" w:eastAsia="lt-LT"/>
        </w:rPr>
      </w:pPr>
    </w:p>
    <w:p w14:paraId="3415739F" w14:textId="77777777" w:rsidR="00B45946" w:rsidRPr="002750E0" w:rsidRDefault="00B45946" w:rsidP="002750E0">
      <w:pPr>
        <w:jc w:val="both"/>
        <w:rPr>
          <w:rFonts w:ascii="Cambria" w:eastAsia="Calibri" w:hAnsi="Cambria"/>
          <w:lang w:val="lt-LT" w:eastAsia="lt-LT"/>
        </w:rPr>
      </w:pPr>
      <w:r w:rsidRPr="002750E0">
        <w:rPr>
          <w:rFonts w:ascii="Cambria" w:eastAsia="Calibri" w:hAnsi="Cambria"/>
          <w:lang w:val="lt-LT" w:eastAsia="lt-LT"/>
        </w:rPr>
        <w:t xml:space="preserve">Fakulteto darbuotojai aktyviai dalyvauja ERASMUS programose ir reguliariai lankosi užsienio universitetuose. Be to, jie dalyvauja ES tiriamuosiuose projektuose, o partneriai kviečiami skaityti kviestinių paskaitų. Vis dėlto, dėstyti bei atlikti tyrimus reiktų kviesti dar daugiau užsienio dėstytojų ir mokslininkų. </w:t>
      </w:r>
    </w:p>
    <w:p w14:paraId="341573A0" w14:textId="77777777" w:rsidR="00B45946" w:rsidRPr="00BA7CDA" w:rsidRDefault="00B45946" w:rsidP="002750E0">
      <w:pPr>
        <w:jc w:val="both"/>
        <w:rPr>
          <w:rFonts w:ascii="Cambria" w:eastAsia="Calibri" w:hAnsi="Cambria"/>
          <w:i/>
          <w:lang w:val="lt-LT" w:eastAsia="lt-LT"/>
        </w:rPr>
      </w:pPr>
    </w:p>
    <w:p w14:paraId="341573A1" w14:textId="77777777" w:rsidR="00B45946" w:rsidRPr="00C5787E" w:rsidRDefault="00B45946" w:rsidP="002750E0">
      <w:pPr>
        <w:jc w:val="center"/>
        <w:rPr>
          <w:lang w:val="lt-LT"/>
        </w:rPr>
      </w:pPr>
      <w:r>
        <w:rPr>
          <w:lang w:val="lt-LT"/>
        </w:rPr>
        <w:t>________</w:t>
      </w:r>
      <w:r w:rsidRPr="00C5787E">
        <w:rPr>
          <w:lang w:val="lt-LT"/>
        </w:rPr>
        <w:t>_______</w:t>
      </w:r>
      <w:r w:rsidRPr="00C5787E">
        <w:rPr>
          <w:lang w:val="lt-LT"/>
        </w:rPr>
        <w:softHyphen/>
      </w:r>
      <w:r w:rsidRPr="00C5787E">
        <w:rPr>
          <w:lang w:val="lt-LT"/>
        </w:rPr>
        <w:softHyphen/>
      </w:r>
      <w:r w:rsidRPr="00C5787E">
        <w:rPr>
          <w:lang w:val="lt-LT"/>
        </w:rPr>
        <w:softHyphen/>
      </w:r>
      <w:r w:rsidRPr="00C5787E">
        <w:rPr>
          <w:lang w:val="lt-LT"/>
        </w:rPr>
        <w:softHyphen/>
      </w:r>
      <w:r w:rsidRPr="00C5787E">
        <w:rPr>
          <w:lang w:val="lt-LT"/>
        </w:rPr>
        <w:softHyphen/>
      </w:r>
      <w:r w:rsidRPr="00C5787E">
        <w:rPr>
          <w:lang w:val="lt-LT"/>
        </w:rPr>
        <w:softHyphen/>
      </w:r>
      <w:r w:rsidRPr="00C5787E">
        <w:rPr>
          <w:lang w:val="lt-LT"/>
        </w:rPr>
        <w:softHyphen/>
      </w:r>
      <w:r w:rsidRPr="00C5787E">
        <w:rPr>
          <w:lang w:val="lt-LT"/>
        </w:rPr>
        <w:softHyphen/>
      </w:r>
      <w:r w:rsidRPr="00C5787E">
        <w:rPr>
          <w:lang w:val="lt-LT"/>
        </w:rPr>
        <w:softHyphen/>
      </w:r>
      <w:r w:rsidRPr="00C5787E">
        <w:rPr>
          <w:lang w:val="lt-LT"/>
        </w:rPr>
        <w:softHyphen/>
      </w:r>
      <w:r w:rsidRPr="00C5787E">
        <w:rPr>
          <w:lang w:val="lt-LT"/>
        </w:rPr>
        <w:softHyphen/>
      </w:r>
      <w:r w:rsidRPr="00C5787E">
        <w:rPr>
          <w:lang w:val="lt-LT"/>
        </w:rPr>
        <w:softHyphen/>
      </w:r>
      <w:r w:rsidRPr="00C5787E">
        <w:rPr>
          <w:lang w:val="lt-LT"/>
        </w:rPr>
        <w:softHyphen/>
      </w:r>
      <w:r w:rsidRPr="00C5787E">
        <w:rPr>
          <w:lang w:val="lt-LT"/>
        </w:rPr>
        <w:softHyphen/>
      </w:r>
      <w:r w:rsidRPr="00C5787E">
        <w:rPr>
          <w:lang w:val="lt-LT"/>
        </w:rPr>
        <w:softHyphen/>
      </w:r>
      <w:r w:rsidRPr="00C5787E">
        <w:rPr>
          <w:lang w:val="lt-LT"/>
        </w:rPr>
        <w:softHyphen/>
      </w:r>
      <w:r w:rsidRPr="00C5787E">
        <w:rPr>
          <w:lang w:val="lt-LT"/>
        </w:rPr>
        <w:softHyphen/>
      </w:r>
      <w:r w:rsidRPr="00C5787E">
        <w:rPr>
          <w:lang w:val="lt-LT"/>
        </w:rPr>
        <w:softHyphen/>
      </w:r>
      <w:r w:rsidRPr="00C5787E">
        <w:rPr>
          <w:lang w:val="lt-LT"/>
        </w:rPr>
        <w:softHyphen/>
      </w:r>
      <w:r w:rsidRPr="00C5787E">
        <w:rPr>
          <w:lang w:val="lt-LT"/>
        </w:rPr>
        <w:softHyphen/>
      </w:r>
      <w:r w:rsidRPr="00C5787E">
        <w:rPr>
          <w:lang w:val="lt-LT"/>
        </w:rPr>
        <w:softHyphen/>
      </w:r>
      <w:r w:rsidRPr="00C5787E">
        <w:rPr>
          <w:lang w:val="lt-LT"/>
        </w:rPr>
        <w:softHyphen/>
        <w:t>_____________</w:t>
      </w:r>
    </w:p>
    <w:p w14:paraId="341573A2" w14:textId="77777777" w:rsidR="00B45946" w:rsidRPr="0042467A" w:rsidRDefault="00B45946" w:rsidP="002750E0">
      <w:pPr>
        <w:pStyle w:val="BodyText2"/>
        <w:spacing w:after="0" w:line="240" w:lineRule="auto"/>
        <w:jc w:val="both"/>
        <w:rPr>
          <w:sz w:val="18"/>
          <w:lang w:val="lt-LT"/>
        </w:rPr>
      </w:pPr>
    </w:p>
    <w:p w14:paraId="341573A3" w14:textId="77777777" w:rsidR="00B45946" w:rsidRDefault="00B45946" w:rsidP="002750E0">
      <w:pPr>
        <w:pStyle w:val="BodyText2"/>
        <w:spacing w:after="0" w:line="240" w:lineRule="auto"/>
        <w:jc w:val="both"/>
        <w:rPr>
          <w:lang w:val="lt-LT"/>
        </w:rPr>
      </w:pPr>
    </w:p>
    <w:p w14:paraId="341573A4" w14:textId="77777777" w:rsidR="00B45946" w:rsidRPr="00C5787E" w:rsidRDefault="00B45946" w:rsidP="002750E0">
      <w:pPr>
        <w:pStyle w:val="BodyText2"/>
        <w:spacing w:after="0" w:line="240" w:lineRule="auto"/>
        <w:jc w:val="both"/>
        <w:rPr>
          <w:lang w:val="lt-LT"/>
        </w:rPr>
      </w:pPr>
      <w:r w:rsidRPr="00C5787E">
        <w:rPr>
          <w:lang w:val="lt-LT"/>
        </w:rPr>
        <w:t xml:space="preserve">Paslaugos teikėjas patvirtina, jog yra susipažinęs su Lietuvos Respublikos baudžiamojo kodekso 235 straipsnio, numatančio atsakomybę už melagingą ar žinomai neteisingai atliktą vertimą, reikalavimais. </w:t>
      </w:r>
    </w:p>
    <w:p w14:paraId="341573A5" w14:textId="77777777" w:rsidR="00B45946" w:rsidRPr="00C5787E" w:rsidRDefault="00B45946" w:rsidP="002750E0">
      <w:pPr>
        <w:pStyle w:val="BodyText2"/>
        <w:spacing w:after="0" w:line="240" w:lineRule="auto"/>
        <w:jc w:val="both"/>
        <w:rPr>
          <w:lang w:val="lt-LT"/>
        </w:rPr>
      </w:pPr>
    </w:p>
    <w:p w14:paraId="341573A6" w14:textId="77777777" w:rsidR="00B45946" w:rsidRDefault="00B45946" w:rsidP="002750E0">
      <w:pPr>
        <w:pStyle w:val="BodyText2"/>
        <w:spacing w:line="240" w:lineRule="auto"/>
        <w:ind w:left="3888" w:firstLine="1296"/>
        <w:jc w:val="both"/>
        <w:rPr>
          <w:lang w:val="lt-LT"/>
        </w:rPr>
      </w:pPr>
      <w:r w:rsidRPr="00C5787E">
        <w:rPr>
          <w:lang w:val="lt-LT"/>
        </w:rPr>
        <w:t>Vertėjos rekvizitai (vardas, pavardė, parašas)</w:t>
      </w:r>
    </w:p>
    <w:p w14:paraId="341573A7" w14:textId="77777777" w:rsidR="003A04DD" w:rsidRDefault="003A04DD" w:rsidP="002750E0">
      <w:pPr>
        <w:jc w:val="both"/>
      </w:pPr>
    </w:p>
    <w:sectPr w:rsidR="003A04DD">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0002AFF" w:usb1="C000247B" w:usb2="00000009" w:usb3="00000000" w:csb0="000001FF" w:csb1="00000000"/>
  </w:font>
  <w:font w:name="Times-Roman">
    <w:altName w:val="Times New Roman"/>
    <w:panose1 w:val="00000000000000000000"/>
    <w:charset w:val="00"/>
    <w:family w:val="swiss"/>
    <w:notTrueType/>
    <w:pitch w:val="default"/>
    <w:sig w:usb0="00000003" w:usb1="00000000" w:usb2="00000000" w:usb3="00000000" w:csb0="00000001" w:csb1="00000000"/>
  </w:font>
  <w:font w:name="Tahoma">
    <w:panose1 w:val="020B0604030504040204"/>
    <w:charset w:val="BA"/>
    <w:family w:val="swiss"/>
    <w:pitch w:val="variable"/>
    <w:sig w:usb0="E1002EFF" w:usb1="C000605B" w:usb2="00000029" w:usb3="00000000" w:csb0="000101FF" w:csb1="00000000"/>
  </w:font>
  <w:font w:name="Cambria">
    <w:panose1 w:val="02040503050406030204"/>
    <w:charset w:val="BA"/>
    <w:family w:val="roman"/>
    <w:pitch w:val="variable"/>
    <w:sig w:usb0="E00006FF" w:usb1="420024FF" w:usb2="02000000" w:usb3="00000000" w:csb0="0000019F" w:csb1="00000000"/>
  </w:font>
  <w:font w:name="MS Mincho">
    <w:altName w:val="ＭＳ 明朝"/>
    <w:panose1 w:val="02020609040205080304"/>
    <w:charset w:val="80"/>
    <w:family w:val="roman"/>
    <w:notTrueType/>
    <w:pitch w:val="fixed"/>
    <w:sig w:usb0="00000000" w:usb1="08070000" w:usb2="00000010" w:usb3="00000000" w:csb0="0002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C007AB"/>
    <w:multiLevelType w:val="hybridMultilevel"/>
    <w:tmpl w:val="4AD89C40"/>
    <w:lvl w:ilvl="0" w:tplc="B5668616">
      <w:start w:val="1"/>
      <w:numFmt w:val="decimal"/>
      <w:lvlText w:val="%1."/>
      <w:lvlJc w:val="left"/>
      <w:pPr>
        <w:tabs>
          <w:tab w:val="num" w:pos="720"/>
        </w:tabs>
        <w:ind w:left="720" w:hanging="360"/>
      </w:pPr>
      <w:rPr>
        <w:rFonts w:hint="default"/>
      </w:rPr>
    </w:lvl>
    <w:lvl w:ilvl="1" w:tplc="93081360">
      <w:numFmt w:val="none"/>
      <w:lvlText w:val=""/>
      <w:lvlJc w:val="left"/>
      <w:pPr>
        <w:tabs>
          <w:tab w:val="num" w:pos="360"/>
        </w:tabs>
      </w:pPr>
    </w:lvl>
    <w:lvl w:ilvl="2" w:tplc="8716CC04">
      <w:numFmt w:val="none"/>
      <w:lvlText w:val=""/>
      <w:lvlJc w:val="left"/>
      <w:pPr>
        <w:tabs>
          <w:tab w:val="num" w:pos="360"/>
        </w:tabs>
      </w:pPr>
    </w:lvl>
    <w:lvl w:ilvl="3" w:tplc="4EA44D22">
      <w:numFmt w:val="none"/>
      <w:lvlText w:val=""/>
      <w:lvlJc w:val="left"/>
      <w:pPr>
        <w:tabs>
          <w:tab w:val="num" w:pos="360"/>
        </w:tabs>
      </w:pPr>
    </w:lvl>
    <w:lvl w:ilvl="4" w:tplc="AA8C2634">
      <w:numFmt w:val="none"/>
      <w:lvlText w:val=""/>
      <w:lvlJc w:val="left"/>
      <w:pPr>
        <w:tabs>
          <w:tab w:val="num" w:pos="360"/>
        </w:tabs>
      </w:pPr>
    </w:lvl>
    <w:lvl w:ilvl="5" w:tplc="DD384C1E">
      <w:numFmt w:val="none"/>
      <w:lvlText w:val=""/>
      <w:lvlJc w:val="left"/>
      <w:pPr>
        <w:tabs>
          <w:tab w:val="num" w:pos="360"/>
        </w:tabs>
      </w:pPr>
    </w:lvl>
    <w:lvl w:ilvl="6" w:tplc="AEA45F50">
      <w:numFmt w:val="none"/>
      <w:lvlText w:val=""/>
      <w:lvlJc w:val="left"/>
      <w:pPr>
        <w:tabs>
          <w:tab w:val="num" w:pos="360"/>
        </w:tabs>
      </w:pPr>
    </w:lvl>
    <w:lvl w:ilvl="7" w:tplc="10D06E44">
      <w:numFmt w:val="none"/>
      <w:lvlText w:val=""/>
      <w:lvlJc w:val="left"/>
      <w:pPr>
        <w:tabs>
          <w:tab w:val="num" w:pos="360"/>
        </w:tabs>
      </w:pPr>
    </w:lvl>
    <w:lvl w:ilvl="8" w:tplc="985432E4">
      <w:numFmt w:val="none"/>
      <w:lvlText w:val=""/>
      <w:lvlJc w:val="left"/>
      <w:pPr>
        <w:tabs>
          <w:tab w:val="num" w:pos="360"/>
        </w:tabs>
      </w:pPr>
    </w:lvl>
  </w:abstractNum>
  <w:abstractNum w:abstractNumId="1" w15:restartNumberingAfterBreak="0">
    <w:nsid w:val="2C253530"/>
    <w:multiLevelType w:val="hybridMultilevel"/>
    <w:tmpl w:val="262E3262"/>
    <w:lvl w:ilvl="0" w:tplc="0427000F">
      <w:start w:val="4"/>
      <w:numFmt w:val="decimal"/>
      <w:lvlText w:val="%1."/>
      <w:lvlJc w:val="left"/>
      <w:pPr>
        <w:ind w:left="720" w:hanging="360"/>
      </w:pPr>
      <w:rPr>
        <w:rFonts w:hint="default"/>
        <w:b w:val="0"/>
        <w:color w:val="auto"/>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15:restartNumberingAfterBreak="0">
    <w:nsid w:val="33FA2CC0"/>
    <w:multiLevelType w:val="hybridMultilevel"/>
    <w:tmpl w:val="ECD67898"/>
    <w:lvl w:ilvl="0" w:tplc="52C607D0">
      <w:start w:val="2"/>
      <w:numFmt w:val="upperRoman"/>
      <w:lvlText w:val="%1."/>
      <w:lvlJc w:val="left"/>
      <w:pPr>
        <w:tabs>
          <w:tab w:val="num" w:pos="1080"/>
        </w:tabs>
        <w:ind w:left="1080" w:hanging="720"/>
      </w:pPr>
      <w:rPr>
        <w:rFonts w:hint="default"/>
      </w:rPr>
    </w:lvl>
    <w:lvl w:ilvl="1" w:tplc="FC3631EE">
      <w:start w:val="1"/>
      <w:numFmt w:val="decimal"/>
      <w:lvlText w:val="%2-"/>
      <w:lvlJc w:val="left"/>
      <w:pPr>
        <w:tabs>
          <w:tab w:val="num" w:pos="502"/>
        </w:tabs>
        <w:ind w:left="502" w:hanging="360"/>
      </w:pPr>
      <w:rPr>
        <w:rFonts w:hint="default"/>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43583B98"/>
    <w:multiLevelType w:val="hybridMultilevel"/>
    <w:tmpl w:val="6F661AE0"/>
    <w:lvl w:ilvl="0" w:tplc="59EAC7BC">
      <w:start w:val="1"/>
      <w:numFmt w:val="decimal"/>
      <w:lvlText w:val="%1."/>
      <w:lvlJc w:val="left"/>
      <w:pPr>
        <w:ind w:left="360" w:hanging="360"/>
      </w:pPr>
      <w:rPr>
        <w:b/>
        <w:i w:val="0"/>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num w:numId="1">
    <w:abstractNumId w:val="0"/>
    <w:lvlOverride w:ilvl="0">
      <w:startOverride w:val="1"/>
    </w:lvlOverride>
    <w:lvlOverride w:ilvl="1"/>
    <w:lvlOverride w:ilvl="2"/>
    <w:lvlOverride w:ilvl="3"/>
    <w:lvlOverride w:ilvl="4"/>
    <w:lvlOverride w:ilvl="5"/>
    <w:lvlOverride w:ilvl="6"/>
    <w:lvlOverride w:ilvl="7"/>
    <w:lvlOverride w:ilvl="8"/>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5946"/>
    <w:rsid w:val="001C139E"/>
    <w:rsid w:val="002750E0"/>
    <w:rsid w:val="00387B16"/>
    <w:rsid w:val="003A04DD"/>
    <w:rsid w:val="003C59BA"/>
    <w:rsid w:val="003F0CF9"/>
    <w:rsid w:val="00414C76"/>
    <w:rsid w:val="00443970"/>
    <w:rsid w:val="00557F46"/>
    <w:rsid w:val="00561DB2"/>
    <w:rsid w:val="0056778E"/>
    <w:rsid w:val="005C69BB"/>
    <w:rsid w:val="006C19C6"/>
    <w:rsid w:val="006F10D4"/>
    <w:rsid w:val="00703450"/>
    <w:rsid w:val="00863B63"/>
    <w:rsid w:val="00894D10"/>
    <w:rsid w:val="008D632E"/>
    <w:rsid w:val="009157DF"/>
    <w:rsid w:val="00B45946"/>
    <w:rsid w:val="00C22F12"/>
    <w:rsid w:val="00D37895"/>
    <w:rsid w:val="00D4008E"/>
    <w:rsid w:val="00D877E4"/>
    <w:rsid w:val="00DB6B42"/>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1571F9"/>
  <w15:docId w15:val="{CE603DDE-EADD-4463-9152-12DE867AB8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45946"/>
    <w:pPr>
      <w:spacing w:after="0" w:line="240" w:lineRule="auto"/>
    </w:pPr>
    <w:rPr>
      <w:rFonts w:ascii="Times New Roman" w:eastAsia="Times New Roman" w:hAnsi="Times New Roman" w:cs="Times New Roman"/>
      <w:sz w:val="24"/>
      <w:szCs w:val="24"/>
      <w:lang w:val="en-GB"/>
    </w:rPr>
  </w:style>
  <w:style w:type="paragraph" w:styleId="Heading1">
    <w:name w:val="heading 1"/>
    <w:basedOn w:val="Normal"/>
    <w:next w:val="Normal"/>
    <w:link w:val="Heading1Char"/>
    <w:autoRedefine/>
    <w:uiPriority w:val="9"/>
    <w:qFormat/>
    <w:rsid w:val="00387B16"/>
    <w:pPr>
      <w:keepNext/>
      <w:keepLines/>
      <w:spacing w:before="480" w:after="120" w:line="360" w:lineRule="auto"/>
      <w:jc w:val="center"/>
      <w:outlineLvl w:val="0"/>
    </w:pPr>
    <w:rPr>
      <w:rFonts w:ascii="Calibri" w:eastAsia="Calibri" w:hAnsi="Calibri" w:cs="Calibri"/>
      <w:b/>
      <w:color w:val="136C73"/>
      <w:sz w:val="28"/>
      <w:szCs w:val="48"/>
      <w:lang w:eastAsia="lt-LT"/>
    </w:rPr>
  </w:style>
  <w:style w:type="paragraph" w:styleId="Heading2">
    <w:name w:val="heading 2"/>
    <w:basedOn w:val="Normal"/>
    <w:next w:val="Normal"/>
    <w:link w:val="Heading2Char"/>
    <w:autoRedefine/>
    <w:uiPriority w:val="9"/>
    <w:unhideWhenUsed/>
    <w:qFormat/>
    <w:rsid w:val="00D37895"/>
    <w:pPr>
      <w:keepNext/>
      <w:keepLines/>
      <w:spacing w:before="360" w:after="80" w:line="360" w:lineRule="auto"/>
      <w:jc w:val="center"/>
      <w:outlineLvl w:val="1"/>
    </w:pPr>
    <w:rPr>
      <w:rFonts w:eastAsia="Calibri" w:cs="Calibri"/>
      <w:b/>
      <w:color w:val="136C73"/>
      <w:szCs w:val="36"/>
      <w:lang w:eastAsia="de-DE" w:bidi="he-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87B16"/>
    <w:rPr>
      <w:rFonts w:ascii="Calibri" w:eastAsia="Calibri" w:hAnsi="Calibri" w:cs="Calibri"/>
      <w:b/>
      <w:color w:val="136C73"/>
      <w:sz w:val="28"/>
      <w:szCs w:val="48"/>
      <w:lang w:eastAsia="lt-LT"/>
    </w:rPr>
  </w:style>
  <w:style w:type="character" w:customStyle="1" w:styleId="Heading2Char">
    <w:name w:val="Heading 2 Char"/>
    <w:basedOn w:val="DefaultParagraphFont"/>
    <w:link w:val="Heading2"/>
    <w:uiPriority w:val="9"/>
    <w:rsid w:val="00D37895"/>
    <w:rPr>
      <w:rFonts w:eastAsia="Calibri" w:cs="Calibri"/>
      <w:b/>
      <w:color w:val="136C73"/>
      <w:sz w:val="24"/>
      <w:szCs w:val="36"/>
      <w:lang w:val="en-GB" w:eastAsia="de-DE" w:bidi="he-IL"/>
    </w:rPr>
  </w:style>
  <w:style w:type="paragraph" w:styleId="NoSpacing">
    <w:name w:val="No Spacing"/>
    <w:uiPriority w:val="1"/>
    <w:qFormat/>
    <w:rsid w:val="00B45946"/>
    <w:pPr>
      <w:spacing w:after="0" w:line="240" w:lineRule="auto"/>
    </w:pPr>
    <w:rPr>
      <w:rFonts w:ascii="Times New Roman" w:eastAsia="Calibri" w:hAnsi="Times New Roman" w:cs="Times New Roman"/>
      <w:sz w:val="24"/>
    </w:rPr>
  </w:style>
  <w:style w:type="paragraph" w:styleId="BodyText2">
    <w:name w:val="Body Text 2"/>
    <w:basedOn w:val="Normal"/>
    <w:link w:val="BodyText2Char"/>
    <w:rsid w:val="00B45946"/>
    <w:pPr>
      <w:spacing w:after="120" w:line="480" w:lineRule="auto"/>
    </w:pPr>
  </w:style>
  <w:style w:type="character" w:customStyle="1" w:styleId="BodyText2Char">
    <w:name w:val="Body Text 2 Char"/>
    <w:basedOn w:val="DefaultParagraphFont"/>
    <w:link w:val="BodyText2"/>
    <w:rsid w:val="00B45946"/>
    <w:rPr>
      <w:rFonts w:ascii="Times New Roman" w:eastAsia="Times New Roman" w:hAnsi="Times New Roman" w:cs="Times New Roman"/>
      <w:sz w:val="24"/>
      <w:szCs w:val="24"/>
      <w:lang w:val="en-GB"/>
    </w:rPr>
  </w:style>
  <w:style w:type="character" w:customStyle="1" w:styleId="fontstyle01">
    <w:name w:val="fontstyle01"/>
    <w:rsid w:val="00B45946"/>
    <w:rPr>
      <w:rFonts w:ascii="Times-Roman" w:hAnsi="Times-Roman" w:hint="default"/>
      <w:b w:val="0"/>
      <w:bCs w:val="0"/>
      <w:i w:val="0"/>
      <w:iCs w:val="0"/>
      <w:color w:val="000000"/>
      <w:sz w:val="24"/>
      <w:szCs w:val="24"/>
    </w:rPr>
  </w:style>
  <w:style w:type="paragraph" w:styleId="Footer">
    <w:name w:val="footer"/>
    <w:basedOn w:val="Normal"/>
    <w:link w:val="FooterChar"/>
    <w:uiPriority w:val="99"/>
    <w:unhideWhenUsed/>
    <w:rsid w:val="00B45946"/>
    <w:pPr>
      <w:tabs>
        <w:tab w:val="center" w:pos="4819"/>
        <w:tab w:val="right" w:pos="9638"/>
      </w:tabs>
    </w:pPr>
    <w:rPr>
      <w:rFonts w:asciiTheme="minorHAnsi" w:eastAsiaTheme="minorHAnsi" w:hAnsiTheme="minorHAnsi" w:cstheme="minorBidi"/>
      <w:sz w:val="22"/>
      <w:szCs w:val="22"/>
      <w:lang w:val="lt-LT"/>
    </w:rPr>
  </w:style>
  <w:style w:type="character" w:customStyle="1" w:styleId="FooterChar">
    <w:name w:val="Footer Char"/>
    <w:basedOn w:val="DefaultParagraphFont"/>
    <w:link w:val="Footer"/>
    <w:uiPriority w:val="99"/>
    <w:rsid w:val="00B45946"/>
  </w:style>
  <w:style w:type="table" w:styleId="TableGrid">
    <w:name w:val="Table Grid"/>
    <w:basedOn w:val="TableNormal"/>
    <w:uiPriority w:val="59"/>
    <w:rsid w:val="00B4594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B45946"/>
    <w:rPr>
      <w:rFonts w:ascii="Tahoma" w:hAnsi="Tahoma" w:cs="Tahoma"/>
      <w:sz w:val="16"/>
      <w:szCs w:val="16"/>
    </w:rPr>
  </w:style>
  <w:style w:type="character" w:customStyle="1" w:styleId="BalloonTextChar">
    <w:name w:val="Balloon Text Char"/>
    <w:basedOn w:val="DefaultParagraphFont"/>
    <w:link w:val="BalloonText"/>
    <w:uiPriority w:val="99"/>
    <w:semiHidden/>
    <w:rsid w:val="00B45946"/>
    <w:rPr>
      <w:rFonts w:ascii="Tahoma" w:eastAsia="Times New Roman" w:hAnsi="Tahoma" w:cs="Tahoma"/>
      <w:sz w:val="16"/>
      <w:szCs w:val="16"/>
      <w:lang w:val="en-GB"/>
    </w:rPr>
  </w:style>
  <w:style w:type="paragraph" w:styleId="CommentText">
    <w:name w:val="annotation text"/>
    <w:basedOn w:val="Normal"/>
    <w:link w:val="CommentTextChar"/>
    <w:uiPriority w:val="99"/>
    <w:semiHidden/>
    <w:unhideWhenUsed/>
    <w:rsid w:val="005C69BB"/>
    <w:rPr>
      <w:sz w:val="20"/>
      <w:szCs w:val="20"/>
    </w:rPr>
  </w:style>
  <w:style w:type="character" w:customStyle="1" w:styleId="CommentTextChar">
    <w:name w:val="Comment Text Char"/>
    <w:basedOn w:val="DefaultParagraphFont"/>
    <w:link w:val="CommentText"/>
    <w:uiPriority w:val="99"/>
    <w:semiHidden/>
    <w:rsid w:val="005C69BB"/>
    <w:rPr>
      <w:rFonts w:ascii="Times New Roman" w:eastAsia="Times New Roman" w:hAnsi="Times New Roman" w:cs="Times New Roman"/>
      <w:sz w:val="20"/>
      <w:szCs w:val="20"/>
      <w:lang w:val="en-GB"/>
    </w:rPr>
  </w:style>
  <w:style w:type="character" w:styleId="CommentReference">
    <w:name w:val="annotation reference"/>
    <w:uiPriority w:val="99"/>
    <w:semiHidden/>
    <w:unhideWhenUsed/>
    <w:rsid w:val="005C69BB"/>
    <w:rPr>
      <w:sz w:val="16"/>
      <w:szCs w:val="16"/>
    </w:rPr>
  </w:style>
  <w:style w:type="paragraph" w:styleId="ListParagraph">
    <w:name w:val="List Paragraph"/>
    <w:basedOn w:val="Normal"/>
    <w:uiPriority w:val="34"/>
    <w:qFormat/>
    <w:rsid w:val="006F10D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D1E4BA-D646-43B0-8576-D890797B01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11049</Words>
  <Characters>6298</Characters>
  <Application>Microsoft Office Word</Application>
  <DocSecurity>0</DocSecurity>
  <Lines>52</Lines>
  <Paragraphs>34</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17313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Ona Charževskytė</dc:creator>
  <cp:lastModifiedBy>Giedrutė Mikaločienė</cp:lastModifiedBy>
  <cp:revision>2</cp:revision>
  <dcterms:created xsi:type="dcterms:W3CDTF">2021-04-27T05:04:00Z</dcterms:created>
  <dcterms:modified xsi:type="dcterms:W3CDTF">2021-04-27T05:04:00Z</dcterms:modified>
</cp:coreProperties>
</file>